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6" w:tblpY="-606"/>
        <w:tblW w:w="3510" w:type="dxa"/>
        <w:tblBorders>
          <w:bottom w:val="single" w:sz="4" w:space="0" w:color="17365D"/>
        </w:tblBorders>
        <w:tblLayout w:type="fixed"/>
        <w:tblLook w:val="0000" w:firstRow="0" w:lastRow="0" w:firstColumn="0" w:lastColumn="0" w:noHBand="0" w:noVBand="0"/>
      </w:tblPr>
      <w:tblGrid>
        <w:gridCol w:w="3510"/>
      </w:tblGrid>
      <w:tr w:rsidR="007F7A7D" w:rsidRPr="006E3E54" w14:paraId="12CCB92B" w14:textId="77777777" w:rsidTr="007F7A7D">
        <w:trPr>
          <w:trHeight w:val="1284"/>
        </w:trPr>
        <w:tc>
          <w:tcPr>
            <w:tcW w:w="3510" w:type="dxa"/>
            <w:tcBorders>
              <w:bottom w:val="nil"/>
            </w:tcBorders>
          </w:tcPr>
          <w:p w14:paraId="75179632" w14:textId="77777777" w:rsidR="007F7A7D" w:rsidRPr="006E3E54" w:rsidRDefault="007F7A7D" w:rsidP="007F7A7D">
            <w:pPr>
              <w:pStyle w:val="Zaglavlje"/>
              <w:snapToGrid w:val="0"/>
              <w:jc w:val="center"/>
              <w:rPr>
                <w:rFonts w:ascii="Verdana" w:hAnsi="Verdana" w:cs="Tahoma"/>
                <w:noProof/>
                <w:sz w:val="20"/>
                <w:szCs w:val="20"/>
                <w:lang w:val="hr-HR" w:eastAsia="hr-HR"/>
              </w:rPr>
            </w:pPr>
          </w:p>
          <w:p w14:paraId="24E9F121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REPUBLIKA HRVATSKA</w:t>
            </w:r>
          </w:p>
          <w:p w14:paraId="3DD4474B" w14:textId="77777777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VARAŽDINSKA ŽUPANIJA</w:t>
            </w:r>
          </w:p>
          <w:p w14:paraId="13BFECF4" w14:textId="77777777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  <w:b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b/>
                <w:noProof/>
                <w:lang w:val="hr-HR" w:eastAsia="hr-HR"/>
              </w:rPr>
              <w:t>PRVA GIMNAZIJA VARAŽDIN</w:t>
            </w:r>
          </w:p>
          <w:p w14:paraId="44F204E9" w14:textId="0D2C2DFA" w:rsidR="007F7A7D" w:rsidRPr="00B429DF" w:rsidRDefault="007F7A7D" w:rsidP="007F7A7D">
            <w:pPr>
              <w:pStyle w:val="Zaglavlje"/>
              <w:snapToGrid w:val="0"/>
              <w:rPr>
                <w:rFonts w:asciiTheme="minorHAnsi" w:hAnsiTheme="minorHAnsi" w:cstheme="minorHAnsi"/>
                <w:noProof/>
                <w:lang w:val="hr-HR" w:eastAsia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KLASA: </w:t>
            </w:r>
            <w:r w:rsidR="00085F7A">
              <w:rPr>
                <w:rFonts w:asciiTheme="minorHAnsi" w:hAnsiTheme="minorHAnsi" w:cstheme="minorHAnsi"/>
                <w:noProof/>
                <w:lang w:val="hr-HR" w:eastAsia="hr-HR"/>
              </w:rPr>
              <w:t>400-04/23-01/1</w:t>
            </w:r>
          </w:p>
          <w:p w14:paraId="13B3484C" w14:textId="07DF2DFB" w:rsidR="007F7A7D" w:rsidRPr="00B429DF" w:rsidRDefault="007F7A7D" w:rsidP="007F7A7D">
            <w:pPr>
              <w:pStyle w:val="Zaglavlje"/>
              <w:snapToGrid w:val="0"/>
              <w:jc w:val="left"/>
              <w:rPr>
                <w:rFonts w:asciiTheme="minorHAnsi" w:hAnsiTheme="minorHAnsi" w:cstheme="minorHAnsi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URBROJ: </w:t>
            </w:r>
            <w:r w:rsidR="00085F7A">
              <w:rPr>
                <w:rFonts w:asciiTheme="minorHAnsi" w:hAnsiTheme="minorHAnsi" w:cstheme="minorHAnsi"/>
                <w:noProof/>
                <w:lang w:val="hr-HR" w:eastAsia="hr-HR"/>
              </w:rPr>
              <w:t>2186-151-03-23-1</w:t>
            </w:r>
          </w:p>
          <w:p w14:paraId="5FE9436E" w14:textId="74A4AC4F" w:rsidR="007F7A7D" w:rsidRPr="006E3E54" w:rsidRDefault="007F7A7D" w:rsidP="007F7A7D">
            <w:pPr>
              <w:pStyle w:val="Zaglavlje"/>
              <w:snapToGrid w:val="0"/>
              <w:jc w:val="left"/>
              <w:rPr>
                <w:rFonts w:ascii="Verdana" w:hAnsi="Verdana" w:cs="Tahoma"/>
                <w:b/>
                <w:sz w:val="20"/>
                <w:szCs w:val="20"/>
                <w:lang w:val="hr-HR"/>
              </w:rPr>
            </w:pP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 xml:space="preserve">Varaždin, </w:t>
            </w:r>
            <w:r w:rsidR="00581166">
              <w:rPr>
                <w:rFonts w:asciiTheme="minorHAnsi" w:hAnsiTheme="minorHAnsi" w:cstheme="minorHAnsi"/>
                <w:noProof/>
                <w:lang w:val="hr-HR" w:eastAsia="hr-HR"/>
              </w:rPr>
              <w:t>30</w:t>
            </w:r>
            <w:r w:rsidRPr="00B429DF">
              <w:rPr>
                <w:rFonts w:asciiTheme="minorHAnsi" w:hAnsiTheme="minorHAnsi" w:cstheme="minorHAnsi"/>
                <w:noProof/>
                <w:lang w:val="hr-HR" w:eastAsia="hr-HR"/>
              </w:rPr>
              <w:t>.01.2023. godine</w:t>
            </w:r>
          </w:p>
        </w:tc>
      </w:tr>
    </w:tbl>
    <w:p w14:paraId="17CD6632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DD63E38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F1DC1B5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39D350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1107A26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ED71D3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C349EE4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C078C1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7E55B8E" w14:textId="77777777" w:rsidR="005D7BB1" w:rsidRDefault="005D7BB1" w:rsidP="005D7BB1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10660" w:type="dxa"/>
        <w:tblInd w:w="-802" w:type="dxa"/>
        <w:tblLook w:val="04A0" w:firstRow="1" w:lastRow="0" w:firstColumn="1" w:lastColumn="0" w:noHBand="0" w:noVBand="1"/>
      </w:tblPr>
      <w:tblGrid>
        <w:gridCol w:w="2320"/>
        <w:gridCol w:w="3820"/>
        <w:gridCol w:w="2900"/>
        <w:gridCol w:w="1620"/>
      </w:tblGrid>
      <w:tr w:rsidR="007F7A7D" w:rsidRPr="007F7A7D" w14:paraId="4180E364" w14:textId="77777777" w:rsidTr="007F7A7D">
        <w:trPr>
          <w:trHeight w:val="315"/>
        </w:trPr>
        <w:tc>
          <w:tcPr>
            <w:tcW w:w="2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4F44F5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Naziv obveznika: </w:t>
            </w:r>
          </w:p>
        </w:tc>
        <w:tc>
          <w:tcPr>
            <w:tcW w:w="38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7B956E1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Prva gimnazija Varaždin         </w:t>
            </w:r>
          </w:p>
        </w:tc>
        <w:tc>
          <w:tcPr>
            <w:tcW w:w="290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EAD30E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RKP broj: </w:t>
            </w:r>
          </w:p>
        </w:tc>
        <w:tc>
          <w:tcPr>
            <w:tcW w:w="1620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453947B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19239</w:t>
            </w:r>
          </w:p>
        </w:tc>
      </w:tr>
      <w:tr w:rsidR="007F7A7D" w:rsidRPr="007F7A7D" w14:paraId="056F0046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8A037BE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Pošta i mjesto: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8721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42000 Varaždin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C1495E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Matični broj: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CC7BB7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03006069</w:t>
            </w:r>
          </w:p>
        </w:tc>
      </w:tr>
      <w:tr w:rsidR="007F7A7D" w:rsidRPr="007F7A7D" w14:paraId="46C01AB4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E6A3A9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>Ulica i kućni broj: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C55D546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Petra Preradovića 14        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23E396ED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OIB: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6D21DA49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41524139511</w:t>
            </w:r>
          </w:p>
        </w:tc>
      </w:tr>
      <w:tr w:rsidR="007F7A7D" w:rsidRPr="007F7A7D" w14:paraId="46BBFF49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52CD52B7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Razina: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29EB22D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CA3EB85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Šifra djelatnosti: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78F123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8531</w:t>
            </w:r>
          </w:p>
        </w:tc>
      </w:tr>
      <w:tr w:rsidR="007F7A7D" w:rsidRPr="007F7A7D" w14:paraId="4369C76D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53D6BD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Razdjel: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105FB6AF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000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2F0104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Šifra grada: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0EADFA58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472</w:t>
            </w:r>
          </w:p>
        </w:tc>
      </w:tr>
      <w:tr w:rsidR="007F7A7D" w:rsidRPr="007F7A7D" w14:paraId="0CD36118" w14:textId="77777777" w:rsidTr="007F7A7D">
        <w:trPr>
          <w:trHeight w:val="315"/>
        </w:trPr>
        <w:tc>
          <w:tcPr>
            <w:tcW w:w="2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14890C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theme="minorHAnsi"/>
                <w:color w:val="000000"/>
                <w:sz w:val="24"/>
                <w:szCs w:val="24"/>
                <w:lang w:eastAsia="hr-HR"/>
              </w:rPr>
              <w:t xml:space="preserve">Šifra županije: </w:t>
            </w:r>
          </w:p>
        </w:tc>
        <w:tc>
          <w:tcPr>
            <w:tcW w:w="38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ADA7324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980077E" w14:textId="6410AC9F" w:rsidR="007F7A7D" w:rsidRPr="007F7A7D" w:rsidRDefault="003E14A2" w:rsidP="007F7A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Oznaka razdoblja:  </w:t>
            </w:r>
          </w:p>
        </w:tc>
        <w:tc>
          <w:tcPr>
            <w:tcW w:w="1620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14:paraId="7FAC3753" w14:textId="77777777" w:rsidR="007F7A7D" w:rsidRPr="007F7A7D" w:rsidRDefault="007F7A7D" w:rsidP="007F7A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F7A7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2022-12</w:t>
            </w:r>
          </w:p>
        </w:tc>
      </w:tr>
    </w:tbl>
    <w:p w14:paraId="24F62F74" w14:textId="0643DCB7" w:rsidR="005D7BB1" w:rsidRDefault="005D7BB1" w:rsidP="005D7BB1">
      <w:pPr>
        <w:spacing w:after="0" w:line="240" w:lineRule="auto"/>
        <w:rPr>
          <w:rFonts w:cstheme="minorHAnsi"/>
          <w:sz w:val="24"/>
          <w:szCs w:val="24"/>
        </w:rPr>
      </w:pPr>
      <w:r w:rsidRPr="00B429DF">
        <w:rPr>
          <w:rFonts w:cstheme="minorHAnsi"/>
          <w:sz w:val="24"/>
          <w:szCs w:val="24"/>
        </w:rPr>
        <w:tab/>
      </w:r>
    </w:p>
    <w:p w14:paraId="7476FFD1" w14:textId="1440DCA1" w:rsidR="007F7A7D" w:rsidRDefault="007F7A7D" w:rsidP="005D7BB1">
      <w:pPr>
        <w:spacing w:after="0" w:line="240" w:lineRule="auto"/>
        <w:rPr>
          <w:rFonts w:cstheme="minorHAnsi"/>
          <w:sz w:val="24"/>
          <w:szCs w:val="24"/>
        </w:rPr>
      </w:pPr>
    </w:p>
    <w:p w14:paraId="286F98FE" w14:textId="77777777" w:rsidR="005D7BB1" w:rsidRDefault="005D7BB1">
      <w:pPr>
        <w:rPr>
          <w:b/>
          <w:color w:val="002060"/>
        </w:rPr>
      </w:pPr>
    </w:p>
    <w:p w14:paraId="5C4D087C" w14:textId="77777777" w:rsidR="00D974A4" w:rsidRPr="00FD18A8" w:rsidRDefault="00D974A4" w:rsidP="00B429DF">
      <w:pPr>
        <w:spacing w:line="360" w:lineRule="auto"/>
        <w:jc w:val="center"/>
        <w:rPr>
          <w:rFonts w:cstheme="minorHAnsi"/>
          <w:b/>
          <w:iCs/>
          <w:color w:val="002060"/>
          <w:sz w:val="32"/>
          <w:szCs w:val="32"/>
          <w:u w:val="single"/>
        </w:rPr>
      </w:pP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BILJEŠKE UZ FINANCIJSKE IZVJEŠTAJE ZA RAZDOBLJE OD 0</w:t>
      </w:r>
      <w:r w:rsidR="0090286F" w:rsidRPr="00FD18A8">
        <w:rPr>
          <w:rFonts w:cstheme="minorHAnsi"/>
          <w:b/>
          <w:iCs/>
          <w:color w:val="002060"/>
          <w:sz w:val="32"/>
          <w:szCs w:val="32"/>
          <w:u w:val="single"/>
        </w:rPr>
        <w:t>1. SIJEČNJA DO 31. PROSINCA 2022</w:t>
      </w:r>
      <w:r w:rsidRPr="00FD18A8">
        <w:rPr>
          <w:rFonts w:cstheme="minorHAnsi"/>
          <w:b/>
          <w:iCs/>
          <w:color w:val="002060"/>
          <w:sz w:val="32"/>
          <w:szCs w:val="32"/>
          <w:u w:val="single"/>
        </w:rPr>
        <w:t>. GODINE</w:t>
      </w:r>
    </w:p>
    <w:p w14:paraId="73254809" w14:textId="77777777" w:rsidR="00D974A4" w:rsidRPr="00C57FB7" w:rsidRDefault="00D974A4" w:rsidP="008B3F20">
      <w:pPr>
        <w:spacing w:line="360" w:lineRule="auto"/>
        <w:rPr>
          <w:rFonts w:cstheme="minorHAnsi"/>
          <w:sz w:val="24"/>
          <w:szCs w:val="24"/>
        </w:rPr>
      </w:pPr>
    </w:p>
    <w:p w14:paraId="784968D1" w14:textId="77777777" w:rsidR="00413078" w:rsidRDefault="00735D17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dan 31.12.2022</w:t>
      </w:r>
      <w:r w:rsidR="006422DC">
        <w:rPr>
          <w:rFonts w:cstheme="minorHAnsi"/>
          <w:sz w:val="24"/>
          <w:szCs w:val="24"/>
        </w:rPr>
        <w:t xml:space="preserve">. godine </w:t>
      </w:r>
      <w:r w:rsidR="00413078" w:rsidRPr="00A25F9B">
        <w:rPr>
          <w:rFonts w:cstheme="minorHAnsi"/>
          <w:sz w:val="24"/>
          <w:szCs w:val="24"/>
        </w:rPr>
        <w:t>Prva gimn</w:t>
      </w:r>
      <w:r w:rsidR="00A936C7" w:rsidRPr="00A25F9B">
        <w:rPr>
          <w:rFonts w:cstheme="minorHAnsi"/>
          <w:sz w:val="24"/>
          <w:szCs w:val="24"/>
        </w:rPr>
        <w:t xml:space="preserve">azija Varaždin </w:t>
      </w:r>
      <w:r w:rsidR="006422DC">
        <w:rPr>
          <w:rFonts w:cstheme="minorHAnsi"/>
          <w:sz w:val="24"/>
          <w:szCs w:val="24"/>
        </w:rPr>
        <w:t xml:space="preserve">imala je </w:t>
      </w:r>
      <w:r w:rsidR="00413078" w:rsidRPr="00A25F9B">
        <w:rPr>
          <w:rFonts w:cstheme="minorHAnsi"/>
          <w:sz w:val="24"/>
          <w:szCs w:val="24"/>
        </w:rPr>
        <w:t xml:space="preserve">zaposleno </w:t>
      </w:r>
      <w:r w:rsidR="00C57FB7" w:rsidRPr="00A25F9B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>3</w:t>
      </w:r>
      <w:r w:rsidR="00C57FB7" w:rsidRPr="00A25F9B">
        <w:rPr>
          <w:rFonts w:cstheme="minorHAnsi"/>
          <w:sz w:val="24"/>
          <w:szCs w:val="24"/>
        </w:rPr>
        <w:t xml:space="preserve"> djelatnika. </w:t>
      </w:r>
      <w:r>
        <w:rPr>
          <w:rFonts w:cstheme="minorHAnsi"/>
          <w:sz w:val="24"/>
          <w:szCs w:val="24"/>
        </w:rPr>
        <w:t>U školskoj godini 2022./2023</w:t>
      </w:r>
      <w:r w:rsidR="00C57FB7" w:rsidRPr="00A25F9B">
        <w:rPr>
          <w:rFonts w:cstheme="minorHAnsi"/>
          <w:sz w:val="24"/>
          <w:szCs w:val="24"/>
        </w:rPr>
        <w:t xml:space="preserve">. ustrojeno je 34 razrednih odjeljenja sa ukupno </w:t>
      </w:r>
      <w:r w:rsidR="000A7BB7">
        <w:rPr>
          <w:rFonts w:cstheme="minorHAnsi"/>
          <w:sz w:val="24"/>
          <w:szCs w:val="24"/>
        </w:rPr>
        <w:t>746</w:t>
      </w:r>
      <w:r w:rsidR="00C57FB7" w:rsidRPr="00A25F9B">
        <w:rPr>
          <w:rFonts w:cstheme="minorHAnsi"/>
          <w:sz w:val="24"/>
          <w:szCs w:val="24"/>
        </w:rPr>
        <w:t xml:space="preserve"> učenika. U školi se izvode tri </w:t>
      </w:r>
      <w:r w:rsidR="006F2DDD">
        <w:rPr>
          <w:rFonts w:cstheme="minorHAnsi"/>
          <w:sz w:val="24"/>
          <w:szCs w:val="24"/>
        </w:rPr>
        <w:t xml:space="preserve">nacionalna gimnazijska programa </w:t>
      </w:r>
      <w:r w:rsidR="00C57FB7" w:rsidRPr="00A25F9B">
        <w:rPr>
          <w:rFonts w:cstheme="minorHAnsi"/>
          <w:sz w:val="24"/>
          <w:szCs w:val="24"/>
        </w:rPr>
        <w:t>- opći, jezični i prirodoslovno-matematički te jedan međunarodni program (IB</w:t>
      </w:r>
      <w:r w:rsidR="00140043">
        <w:rPr>
          <w:rFonts w:cstheme="minorHAnsi"/>
          <w:sz w:val="24"/>
          <w:szCs w:val="24"/>
        </w:rPr>
        <w:t xml:space="preserve"> </w:t>
      </w:r>
      <w:r w:rsidR="00C57FB7" w:rsidRPr="00A25F9B">
        <w:rPr>
          <w:rFonts w:cstheme="minorHAnsi"/>
          <w:sz w:val="24"/>
          <w:szCs w:val="24"/>
        </w:rPr>
        <w:t xml:space="preserve">DP - International </w:t>
      </w:r>
      <w:proofErr w:type="spellStart"/>
      <w:r w:rsidR="00C57FB7" w:rsidRPr="00A25F9B">
        <w:rPr>
          <w:rFonts w:cstheme="minorHAnsi"/>
          <w:sz w:val="24"/>
          <w:szCs w:val="24"/>
        </w:rPr>
        <w:t>Baccalaureate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 Diploma </w:t>
      </w:r>
      <w:proofErr w:type="spellStart"/>
      <w:r w:rsidR="00C57FB7" w:rsidRPr="00A25F9B">
        <w:rPr>
          <w:rFonts w:cstheme="minorHAnsi"/>
          <w:sz w:val="24"/>
          <w:szCs w:val="24"/>
        </w:rPr>
        <w:t>Programme</w:t>
      </w:r>
      <w:proofErr w:type="spellEnd"/>
      <w:r w:rsidR="00C57FB7" w:rsidRPr="00A25F9B">
        <w:rPr>
          <w:rFonts w:cstheme="minorHAnsi"/>
          <w:sz w:val="24"/>
          <w:szCs w:val="24"/>
        </w:rPr>
        <w:t xml:space="preserve">). Također, u školi se provodi i opći program sa skupinom predmeta na engleskom jeziku. </w:t>
      </w:r>
      <w:r w:rsidR="00805ECE" w:rsidRPr="00A25F9B">
        <w:rPr>
          <w:rFonts w:cstheme="minorHAnsi"/>
          <w:sz w:val="24"/>
          <w:szCs w:val="24"/>
        </w:rPr>
        <w:t>U škol</w:t>
      </w:r>
      <w:r w:rsidR="00C57FB7" w:rsidRPr="00A25F9B">
        <w:rPr>
          <w:rFonts w:cstheme="minorHAnsi"/>
          <w:sz w:val="24"/>
          <w:szCs w:val="24"/>
        </w:rPr>
        <w:t>i djeluju Centri izvrsnosti iz informatike, šaha i biologije.</w:t>
      </w:r>
      <w:r w:rsidR="006422DC">
        <w:rPr>
          <w:rFonts w:cstheme="minorHAnsi"/>
          <w:sz w:val="24"/>
          <w:szCs w:val="24"/>
        </w:rPr>
        <w:t xml:space="preserve"> Osnivač škole je Varaždinska županija.</w:t>
      </w:r>
    </w:p>
    <w:p w14:paraId="33471B54" w14:textId="77777777" w:rsidR="00C57FB7" w:rsidRPr="00C57FB7" w:rsidRDefault="00C57FB7" w:rsidP="007B007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9F033AA" w14:textId="3B9E6F3E" w:rsidR="00401E59" w:rsidRPr="0008524B" w:rsidRDefault="00D974A4" w:rsidP="0008524B">
      <w:pPr>
        <w:pStyle w:val="Naslov1"/>
      </w:pPr>
      <w:r w:rsidRPr="0008524B">
        <w:t>BILJEŠKE UZ PR-RAS</w:t>
      </w:r>
    </w:p>
    <w:p w14:paraId="1EFAEBE8" w14:textId="77777777" w:rsidR="00D974A4" w:rsidRDefault="000110F7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140043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40043">
        <w:rPr>
          <w:rFonts w:cstheme="minorHAnsi"/>
          <w:b/>
          <w:sz w:val="24"/>
          <w:szCs w:val="24"/>
        </w:rPr>
        <w:t>Šifra 6</w:t>
      </w:r>
    </w:p>
    <w:p w14:paraId="1B38F362" w14:textId="77777777" w:rsidR="00312A7B" w:rsidRDefault="00D974A4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Sveukupni prihodi poslovanja u odnosu na isto izvještajno razdoblje prethodne godine </w:t>
      </w:r>
      <w:r w:rsidR="00140043">
        <w:rPr>
          <w:rFonts w:cstheme="minorHAnsi"/>
          <w:sz w:val="24"/>
          <w:szCs w:val="24"/>
        </w:rPr>
        <w:t>veći su za 8,1</w:t>
      </w:r>
      <w:r>
        <w:rPr>
          <w:rFonts w:cstheme="minorHAnsi"/>
          <w:sz w:val="24"/>
          <w:szCs w:val="24"/>
        </w:rPr>
        <w:t xml:space="preserve"> %. U strukturi prihoda poslovanja najvećim dijelom pa</w:t>
      </w:r>
      <w:r w:rsidR="00312A7B">
        <w:rPr>
          <w:rFonts w:cstheme="minorHAnsi"/>
          <w:sz w:val="24"/>
          <w:szCs w:val="24"/>
        </w:rPr>
        <w:t>rticipiraju prihodi iskazani na šifri 636</w:t>
      </w:r>
      <w:r>
        <w:rPr>
          <w:rFonts w:cstheme="minorHAnsi"/>
          <w:sz w:val="24"/>
          <w:szCs w:val="24"/>
        </w:rPr>
        <w:t xml:space="preserve"> – Pomoći proračunskim korisnicima iz proračuna koji im nije nadležan. Radi se</w:t>
      </w:r>
      <w:r w:rsidR="000110F7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o prihodima koji se ostvaruju od Ministarstva znanosti i</w:t>
      </w:r>
      <w:r w:rsidR="009D5C11">
        <w:rPr>
          <w:rFonts w:cstheme="minorHAnsi"/>
          <w:sz w:val="24"/>
          <w:szCs w:val="24"/>
        </w:rPr>
        <w:t xml:space="preserve"> obrazovanje (u daljnjem tekstu: </w:t>
      </w:r>
      <w:r w:rsidR="00312A7B">
        <w:rPr>
          <w:rFonts w:cstheme="minorHAnsi"/>
          <w:sz w:val="24"/>
          <w:szCs w:val="24"/>
        </w:rPr>
        <w:t>MZO).</w:t>
      </w:r>
    </w:p>
    <w:p w14:paraId="72DDB0BE" w14:textId="77777777" w:rsidR="00D974A4" w:rsidRPr="00312A7B" w:rsidRDefault="00312A7B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BD6BEA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–</w:t>
      </w:r>
      <w:r w:rsidR="00BD6BE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Šifra </w:t>
      </w:r>
      <w:r w:rsidR="00A45C54">
        <w:rPr>
          <w:rFonts w:cstheme="minorHAnsi"/>
          <w:b/>
          <w:sz w:val="24"/>
          <w:szCs w:val="24"/>
        </w:rPr>
        <w:t>636</w:t>
      </w:r>
      <w:r>
        <w:rPr>
          <w:rFonts w:cstheme="minorHAnsi"/>
          <w:b/>
          <w:sz w:val="24"/>
          <w:szCs w:val="24"/>
        </w:rPr>
        <w:t>1</w:t>
      </w:r>
    </w:p>
    <w:p w14:paraId="3DD2676E" w14:textId="593F5381" w:rsidR="00AD5E39" w:rsidRDefault="00D974A4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Tekuće pomoći proračunskim korisnicima iz proračuna koji im nije nadležan sadrže prihode od strane MZO za isplatu plaća i materijalnih prava zaposlenih</w:t>
      </w:r>
      <w:r w:rsidR="00FD2C36">
        <w:rPr>
          <w:rFonts w:cstheme="minorHAnsi"/>
          <w:sz w:val="24"/>
          <w:szCs w:val="24"/>
        </w:rPr>
        <w:t xml:space="preserve"> kao i prihode koje je škola potraživala i ostvarila od MZO temeljem pravomoćnih sudskih presuda djelatnika za razli</w:t>
      </w:r>
      <w:r w:rsidR="00331A6E">
        <w:rPr>
          <w:rFonts w:cstheme="minorHAnsi"/>
          <w:sz w:val="24"/>
          <w:szCs w:val="24"/>
        </w:rPr>
        <w:t xml:space="preserve">ku plaće za razdoblje 12/2015 do </w:t>
      </w:r>
      <w:r w:rsidR="00FD2C36">
        <w:rPr>
          <w:rFonts w:cstheme="minorHAnsi"/>
          <w:sz w:val="24"/>
          <w:szCs w:val="24"/>
        </w:rPr>
        <w:t>01/2017</w:t>
      </w:r>
      <w:r w:rsidR="00312A7B">
        <w:rPr>
          <w:rFonts w:cstheme="minorHAnsi"/>
          <w:sz w:val="24"/>
          <w:szCs w:val="24"/>
        </w:rPr>
        <w:t xml:space="preserve">. Ukupan iznos prihoda temeljem navedenog iznosi </w:t>
      </w:r>
      <w:r w:rsidR="002D32F1">
        <w:rPr>
          <w:rFonts w:cstheme="minorHAnsi"/>
          <w:sz w:val="24"/>
          <w:szCs w:val="24"/>
        </w:rPr>
        <w:t>15.049.247,01 kn.</w:t>
      </w:r>
      <w:r w:rsidR="00852835">
        <w:rPr>
          <w:rFonts w:cstheme="minorHAnsi"/>
          <w:sz w:val="24"/>
          <w:szCs w:val="24"/>
        </w:rPr>
        <w:t xml:space="preserve"> S iste osnove (</w:t>
      </w:r>
      <w:r w:rsidR="00AD5E39" w:rsidRPr="00852835">
        <w:rPr>
          <w:rFonts w:cstheme="minorHAnsi"/>
          <w:sz w:val="24"/>
          <w:szCs w:val="24"/>
        </w:rPr>
        <w:t>rashodi za plaće i materijalna prava zaposlenih</w:t>
      </w:r>
      <w:r w:rsidR="00FD2C36" w:rsidRPr="00852835">
        <w:rPr>
          <w:rFonts w:cstheme="minorHAnsi"/>
          <w:sz w:val="24"/>
          <w:szCs w:val="24"/>
        </w:rPr>
        <w:t xml:space="preserve"> te rashodi koji </w:t>
      </w:r>
      <w:r w:rsidR="00BB029A" w:rsidRPr="00852835">
        <w:rPr>
          <w:rFonts w:cstheme="minorHAnsi"/>
          <w:sz w:val="24"/>
          <w:szCs w:val="24"/>
        </w:rPr>
        <w:t xml:space="preserve">su proizašli </w:t>
      </w:r>
      <w:r w:rsidR="00FD2C36" w:rsidRPr="00852835">
        <w:rPr>
          <w:rFonts w:cstheme="minorHAnsi"/>
          <w:sz w:val="24"/>
          <w:szCs w:val="24"/>
        </w:rPr>
        <w:t>iz sudskih presuda</w:t>
      </w:r>
      <w:r w:rsidR="00852835" w:rsidRPr="00852835">
        <w:rPr>
          <w:rFonts w:cstheme="minorHAnsi"/>
          <w:sz w:val="24"/>
          <w:szCs w:val="24"/>
        </w:rPr>
        <w:t>)</w:t>
      </w:r>
      <w:r w:rsidR="00AD5E39" w:rsidRPr="00852835">
        <w:rPr>
          <w:rFonts w:cstheme="minorHAnsi"/>
          <w:sz w:val="24"/>
          <w:szCs w:val="24"/>
        </w:rPr>
        <w:t xml:space="preserve"> iznose </w:t>
      </w:r>
      <w:r w:rsidR="00852835" w:rsidRPr="00852835">
        <w:rPr>
          <w:rFonts w:cstheme="minorHAnsi"/>
          <w:sz w:val="24"/>
          <w:szCs w:val="24"/>
        </w:rPr>
        <w:t>15.093.719,26</w:t>
      </w:r>
      <w:r w:rsidR="00F26EB4" w:rsidRPr="00852835">
        <w:rPr>
          <w:rFonts w:cstheme="minorHAnsi"/>
          <w:sz w:val="24"/>
          <w:szCs w:val="24"/>
        </w:rPr>
        <w:t xml:space="preserve"> kn</w:t>
      </w:r>
      <w:r w:rsidR="00E50142">
        <w:rPr>
          <w:rFonts w:cstheme="minorHAnsi"/>
          <w:sz w:val="24"/>
          <w:szCs w:val="24"/>
        </w:rPr>
        <w:t xml:space="preserve">. Na ovoj stavci iskazani su i prihodi </w:t>
      </w:r>
      <w:r w:rsidR="00AD5E39">
        <w:rPr>
          <w:rFonts w:cstheme="minorHAnsi"/>
          <w:sz w:val="24"/>
          <w:szCs w:val="24"/>
        </w:rPr>
        <w:t xml:space="preserve">od strane </w:t>
      </w:r>
      <w:r w:rsidR="000775EB">
        <w:rPr>
          <w:rFonts w:cstheme="minorHAnsi"/>
          <w:sz w:val="24"/>
          <w:szCs w:val="24"/>
        </w:rPr>
        <w:t xml:space="preserve">Agencije za odgoj i obrazovanje za sufinanciranje troškova Županijskih i međužupanijskih stručnih vijeća u iznosu od </w:t>
      </w:r>
      <w:r w:rsidR="002D32F1">
        <w:rPr>
          <w:rFonts w:cstheme="minorHAnsi"/>
          <w:sz w:val="24"/>
          <w:szCs w:val="24"/>
        </w:rPr>
        <w:t>12.320</w:t>
      </w:r>
      <w:r w:rsidR="005406D1">
        <w:rPr>
          <w:rFonts w:cstheme="minorHAnsi"/>
          <w:sz w:val="24"/>
          <w:szCs w:val="24"/>
        </w:rPr>
        <w:t xml:space="preserve">,00 </w:t>
      </w:r>
      <w:r w:rsidR="00E50142">
        <w:rPr>
          <w:rFonts w:cstheme="minorHAnsi"/>
          <w:sz w:val="24"/>
          <w:szCs w:val="24"/>
        </w:rPr>
        <w:t>kn, prihodi</w:t>
      </w:r>
      <w:r w:rsidR="00AD5E39">
        <w:rPr>
          <w:rFonts w:cstheme="minorHAnsi"/>
          <w:sz w:val="24"/>
          <w:szCs w:val="24"/>
        </w:rPr>
        <w:t xml:space="preserve"> od MZO</w:t>
      </w:r>
      <w:r w:rsidR="000775EB">
        <w:rPr>
          <w:rFonts w:cstheme="minorHAnsi"/>
          <w:sz w:val="24"/>
          <w:szCs w:val="24"/>
        </w:rPr>
        <w:t xml:space="preserve"> za refundaciju troškova Covid-19 testiranja sukladno</w:t>
      </w:r>
      <w:r w:rsidR="000775EB" w:rsidRPr="000775EB">
        <w:rPr>
          <w:rFonts w:cstheme="minorHAnsi"/>
          <w:sz w:val="24"/>
          <w:szCs w:val="24"/>
        </w:rPr>
        <w:t xml:space="preserve"> Odluci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852835">
        <w:rPr>
          <w:rFonts w:cstheme="minorHAnsi"/>
          <w:sz w:val="24"/>
          <w:szCs w:val="24"/>
        </w:rPr>
        <w:t xml:space="preserve"> u iznosu od 6.514</w:t>
      </w:r>
      <w:r w:rsidR="00312A7B">
        <w:rPr>
          <w:rFonts w:cstheme="minorHAnsi"/>
          <w:sz w:val="24"/>
          <w:szCs w:val="24"/>
        </w:rPr>
        <w:t>,03</w:t>
      </w:r>
      <w:r w:rsidR="00FD2C36">
        <w:rPr>
          <w:rFonts w:cstheme="minorHAnsi"/>
          <w:sz w:val="24"/>
          <w:szCs w:val="24"/>
        </w:rPr>
        <w:t xml:space="preserve"> kn</w:t>
      </w:r>
      <w:r w:rsidR="002D32F1">
        <w:rPr>
          <w:rFonts w:cstheme="minorHAnsi"/>
          <w:sz w:val="24"/>
          <w:szCs w:val="24"/>
        </w:rPr>
        <w:t>. Također, od MZO zaprimljena su i sredstva za provedbu školskih preventivnih programa u iznosu od 18.000,00 kn. Na ovoj šifri iskazana su i sredstva primljena za projekt „PGV – Ljubitelji prirode“ od strane Grada Vara</w:t>
      </w:r>
      <w:r w:rsidR="00E50142">
        <w:rPr>
          <w:rFonts w:cstheme="minorHAnsi"/>
          <w:sz w:val="24"/>
          <w:szCs w:val="24"/>
        </w:rPr>
        <w:t xml:space="preserve">ždina u iznosu od 16.000,00 kn kao </w:t>
      </w:r>
      <w:r w:rsidR="002D32F1">
        <w:rPr>
          <w:rFonts w:cstheme="minorHAnsi"/>
          <w:sz w:val="24"/>
          <w:szCs w:val="24"/>
        </w:rPr>
        <w:t>i sredstva za projekt Shema voća (za iznos PDV-a) u iznosu od 3.984,42 kn.</w:t>
      </w:r>
    </w:p>
    <w:p w14:paraId="4BD6AAEC" w14:textId="77777777" w:rsidR="00AD5E39" w:rsidRDefault="00A45C54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3</w:t>
      </w:r>
      <w:r w:rsidR="00BB029A">
        <w:rPr>
          <w:rFonts w:cstheme="minorHAnsi"/>
          <w:b/>
          <w:sz w:val="24"/>
          <w:szCs w:val="24"/>
        </w:rPr>
        <w:t xml:space="preserve">. - </w:t>
      </w:r>
      <w:r>
        <w:rPr>
          <w:rFonts w:cstheme="minorHAnsi"/>
          <w:b/>
          <w:sz w:val="24"/>
          <w:szCs w:val="24"/>
        </w:rPr>
        <w:t>AOP 6362</w:t>
      </w:r>
    </w:p>
    <w:p w14:paraId="7F6B7EC1" w14:textId="208DD2B9" w:rsidR="00312A7B" w:rsidRDefault="00AD5E39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Kapitalne pomoći proračunskim korisnicima iz proračuna koji im nije nadležan odnose se na prihode od MZO za nabav</w:t>
      </w:r>
      <w:r w:rsidR="00140EF5">
        <w:rPr>
          <w:rFonts w:cstheme="minorHAnsi"/>
          <w:sz w:val="24"/>
          <w:szCs w:val="24"/>
        </w:rPr>
        <w:t xml:space="preserve">u lektire, </w:t>
      </w:r>
      <w:r w:rsidR="000775EB">
        <w:rPr>
          <w:rFonts w:cstheme="minorHAnsi"/>
          <w:sz w:val="24"/>
          <w:szCs w:val="24"/>
        </w:rPr>
        <w:t>stručne literature</w:t>
      </w:r>
      <w:r w:rsidR="00140EF5">
        <w:rPr>
          <w:rFonts w:cstheme="minorHAnsi"/>
          <w:sz w:val="24"/>
          <w:szCs w:val="24"/>
        </w:rPr>
        <w:t xml:space="preserve"> i udžbenik</w:t>
      </w:r>
      <w:r w:rsidR="00D81B92">
        <w:rPr>
          <w:rFonts w:cstheme="minorHAnsi"/>
          <w:sz w:val="24"/>
          <w:szCs w:val="24"/>
        </w:rPr>
        <w:t>a</w:t>
      </w:r>
      <w:r w:rsidR="00140EF5">
        <w:rPr>
          <w:rFonts w:cstheme="minorHAnsi"/>
          <w:sz w:val="24"/>
          <w:szCs w:val="24"/>
        </w:rPr>
        <w:t xml:space="preserve"> za učenike (8.</w:t>
      </w:r>
      <w:r w:rsidR="00D81B92">
        <w:rPr>
          <w:rFonts w:cstheme="minorHAnsi"/>
          <w:sz w:val="24"/>
          <w:szCs w:val="24"/>
        </w:rPr>
        <w:t>6</w:t>
      </w:r>
      <w:r w:rsidR="00140EF5">
        <w:rPr>
          <w:rFonts w:cstheme="minorHAnsi"/>
          <w:sz w:val="24"/>
          <w:szCs w:val="24"/>
        </w:rPr>
        <w:t>64,02</w:t>
      </w:r>
      <w:r w:rsidR="000775EB">
        <w:rPr>
          <w:rFonts w:cstheme="minorHAnsi"/>
          <w:sz w:val="24"/>
          <w:szCs w:val="24"/>
        </w:rPr>
        <w:t xml:space="preserve"> kn) te na prihode ostvarene za dodatna ulaganja na zgradi škole (</w:t>
      </w:r>
      <w:r w:rsidR="007B007B">
        <w:rPr>
          <w:rFonts w:cstheme="minorHAnsi"/>
          <w:sz w:val="24"/>
          <w:szCs w:val="24"/>
        </w:rPr>
        <w:t>fasadni radovi) primljene</w:t>
      </w:r>
      <w:r w:rsidR="000775EB">
        <w:rPr>
          <w:rFonts w:cstheme="minorHAnsi"/>
          <w:sz w:val="24"/>
          <w:szCs w:val="24"/>
        </w:rPr>
        <w:t xml:space="preserve"> od Ministarstva kulture</w:t>
      </w:r>
      <w:r w:rsidR="007B007B">
        <w:rPr>
          <w:rFonts w:cstheme="minorHAnsi"/>
          <w:sz w:val="24"/>
          <w:szCs w:val="24"/>
        </w:rPr>
        <w:t xml:space="preserve"> i medija Republike Hrvatske</w:t>
      </w:r>
      <w:r w:rsidR="000775EB">
        <w:rPr>
          <w:rFonts w:cstheme="minorHAnsi"/>
          <w:sz w:val="24"/>
          <w:szCs w:val="24"/>
        </w:rPr>
        <w:t xml:space="preserve"> </w:t>
      </w:r>
      <w:r w:rsidR="007B007B" w:rsidRPr="00D81B92">
        <w:rPr>
          <w:rFonts w:cstheme="minorHAnsi"/>
          <w:sz w:val="24"/>
          <w:szCs w:val="24"/>
        </w:rPr>
        <w:t xml:space="preserve">prema javnom pozivu za Program zaštite i očuvanja nepokretnih kulturnih dobara </w:t>
      </w:r>
      <w:r w:rsidR="000775EB" w:rsidRPr="00D81B92">
        <w:rPr>
          <w:rFonts w:cstheme="minorHAnsi"/>
          <w:sz w:val="24"/>
          <w:szCs w:val="24"/>
        </w:rPr>
        <w:t>(100.000</w:t>
      </w:r>
      <w:r w:rsidR="005406D1">
        <w:rPr>
          <w:rFonts w:cstheme="minorHAnsi"/>
          <w:sz w:val="24"/>
          <w:szCs w:val="24"/>
        </w:rPr>
        <w:t>,00</w:t>
      </w:r>
      <w:r w:rsidR="000775EB" w:rsidRPr="00D81B92">
        <w:rPr>
          <w:rFonts w:cstheme="minorHAnsi"/>
          <w:sz w:val="24"/>
          <w:szCs w:val="24"/>
        </w:rPr>
        <w:t xml:space="preserve"> kn).</w:t>
      </w:r>
    </w:p>
    <w:p w14:paraId="59EAAC65" w14:textId="489575E3" w:rsidR="00312A7B" w:rsidRDefault="00140EF5" w:rsidP="00312A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4</w:t>
      </w:r>
      <w:r w:rsidR="00312A7B">
        <w:rPr>
          <w:rFonts w:cstheme="minorHAnsi"/>
          <w:b/>
          <w:sz w:val="24"/>
          <w:szCs w:val="24"/>
        </w:rPr>
        <w:t xml:space="preserve">. – Šifra </w:t>
      </w:r>
      <w:r w:rsidR="00493998">
        <w:rPr>
          <w:rFonts w:cstheme="minorHAnsi"/>
          <w:b/>
          <w:sz w:val="24"/>
          <w:szCs w:val="24"/>
        </w:rPr>
        <w:t>63</w:t>
      </w:r>
      <w:r w:rsidR="0030768D">
        <w:rPr>
          <w:rFonts w:cstheme="minorHAnsi"/>
          <w:b/>
          <w:sz w:val="24"/>
          <w:szCs w:val="24"/>
        </w:rPr>
        <w:t>8</w:t>
      </w:r>
    </w:p>
    <w:p w14:paraId="1AE48951" w14:textId="612898FE" w:rsidR="00312A7B" w:rsidRDefault="00312A7B" w:rsidP="00312A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stavci evidentirani su prihodi primljeni od Rudarsko-geološko-n</w:t>
      </w:r>
      <w:r w:rsidR="001976CE">
        <w:rPr>
          <w:rFonts w:cstheme="minorHAnsi"/>
          <w:sz w:val="24"/>
          <w:szCs w:val="24"/>
        </w:rPr>
        <w:t xml:space="preserve">aftnog fakulteta Zagreb u sklopu projekta </w:t>
      </w:r>
      <w:proofErr w:type="spellStart"/>
      <w:r w:rsidR="001976CE">
        <w:rPr>
          <w:rFonts w:cstheme="minorHAnsi"/>
          <w:sz w:val="24"/>
          <w:szCs w:val="24"/>
        </w:rPr>
        <w:t>RMSchools</w:t>
      </w:r>
      <w:proofErr w:type="spellEnd"/>
      <w:r w:rsidR="001976CE">
        <w:rPr>
          <w:rFonts w:cstheme="minorHAnsi"/>
          <w:sz w:val="24"/>
          <w:szCs w:val="24"/>
        </w:rPr>
        <w:t xml:space="preserve"> </w:t>
      </w:r>
      <w:r w:rsidR="0086592F">
        <w:rPr>
          <w:rFonts w:cstheme="minorHAnsi"/>
          <w:sz w:val="24"/>
          <w:szCs w:val="24"/>
        </w:rPr>
        <w:t>P</w:t>
      </w:r>
      <w:r w:rsidR="001976CE">
        <w:rPr>
          <w:rFonts w:cstheme="minorHAnsi"/>
          <w:sz w:val="24"/>
          <w:szCs w:val="24"/>
        </w:rPr>
        <w:t xml:space="preserve">roject </w:t>
      </w:r>
      <w:proofErr w:type="spellStart"/>
      <w:r w:rsidR="0086592F">
        <w:rPr>
          <w:rFonts w:cstheme="minorHAnsi"/>
          <w:sz w:val="24"/>
          <w:szCs w:val="24"/>
        </w:rPr>
        <w:t>S</w:t>
      </w:r>
      <w:r w:rsidR="001976CE">
        <w:rPr>
          <w:rFonts w:cstheme="minorHAnsi"/>
          <w:sz w:val="24"/>
          <w:szCs w:val="24"/>
        </w:rPr>
        <w:t>ubgranting</w:t>
      </w:r>
      <w:proofErr w:type="spellEnd"/>
      <w:r w:rsidR="0086592F">
        <w:rPr>
          <w:rFonts w:cstheme="minorHAnsi"/>
          <w:sz w:val="24"/>
          <w:szCs w:val="24"/>
        </w:rPr>
        <w:t xml:space="preserve"> </w:t>
      </w:r>
      <w:r w:rsidR="001976CE">
        <w:rPr>
          <w:rFonts w:cstheme="minorHAnsi"/>
          <w:sz w:val="24"/>
          <w:szCs w:val="24"/>
        </w:rPr>
        <w:t>br</w:t>
      </w:r>
      <w:r w:rsidR="0086592F">
        <w:rPr>
          <w:rFonts w:cstheme="minorHAnsi"/>
          <w:sz w:val="24"/>
          <w:szCs w:val="24"/>
        </w:rPr>
        <w:t>.</w:t>
      </w:r>
      <w:r w:rsidR="001976CE">
        <w:rPr>
          <w:rFonts w:cstheme="minorHAnsi"/>
          <w:sz w:val="24"/>
          <w:szCs w:val="24"/>
        </w:rPr>
        <w:t xml:space="preserve"> </w:t>
      </w:r>
      <w:r w:rsidR="0086592F">
        <w:rPr>
          <w:rFonts w:cstheme="minorHAnsi"/>
          <w:sz w:val="24"/>
          <w:szCs w:val="24"/>
        </w:rPr>
        <w:t>p</w:t>
      </w:r>
      <w:r w:rsidR="001976CE">
        <w:rPr>
          <w:rFonts w:cstheme="minorHAnsi"/>
          <w:sz w:val="24"/>
          <w:szCs w:val="24"/>
        </w:rPr>
        <w:t>roj</w:t>
      </w:r>
      <w:r w:rsidR="0086592F">
        <w:rPr>
          <w:rFonts w:cstheme="minorHAnsi"/>
          <w:sz w:val="24"/>
          <w:szCs w:val="24"/>
        </w:rPr>
        <w:t xml:space="preserve">ekta </w:t>
      </w:r>
      <w:r w:rsidR="001976CE">
        <w:rPr>
          <w:rFonts w:cstheme="minorHAnsi"/>
          <w:sz w:val="24"/>
          <w:szCs w:val="24"/>
        </w:rPr>
        <w:t>19069.</w:t>
      </w:r>
      <w:r w:rsidR="001976CE" w:rsidRPr="001976CE">
        <w:rPr>
          <w:rFonts w:cstheme="minorHAnsi"/>
          <w:sz w:val="24"/>
          <w:szCs w:val="24"/>
        </w:rPr>
        <w:t xml:space="preserve">         </w:t>
      </w:r>
    </w:p>
    <w:p w14:paraId="33483F2A" w14:textId="77777777" w:rsidR="00BD6674" w:rsidRDefault="001976CE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5. – Šifra 65</w:t>
      </w:r>
    </w:p>
    <w:p w14:paraId="75AC03AC" w14:textId="6F0B4490" w:rsidR="009E0C3D" w:rsidRDefault="009E0C3D" w:rsidP="009E0C3D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3"/>
          <w:szCs w:val="23"/>
        </w:rPr>
      </w:pPr>
      <w:r w:rsidRPr="009E0C3D">
        <w:rPr>
          <w:rFonts w:asciiTheme="minorHAnsi" w:hAnsiTheme="minorHAnsi" w:cstheme="minorHAnsi"/>
          <w:color w:val="auto"/>
        </w:rPr>
        <w:t>Do značajne razlike u odnosu na isto izvještajno razdoblje prethodne godine došlo je zbog drugačijeg knjigovodstve</w:t>
      </w:r>
      <w:r>
        <w:rPr>
          <w:rFonts w:asciiTheme="minorHAnsi" w:hAnsiTheme="minorHAnsi" w:cstheme="minorHAnsi"/>
          <w:color w:val="auto"/>
        </w:rPr>
        <w:t xml:space="preserve">nog evidentiranja školarina za </w:t>
      </w:r>
      <w:r w:rsidRPr="009E0C3D">
        <w:rPr>
          <w:rFonts w:asciiTheme="minorHAnsi" w:hAnsiTheme="minorHAnsi" w:cstheme="minorHAnsi"/>
          <w:color w:val="auto"/>
        </w:rPr>
        <w:t xml:space="preserve">učenike koje su se do 31.12.2021. godine evidentirale na računu 66151, a od 01.01.2022. godine evidentiranju se na računu 65264. Škola ostvaruje prihode po posebnim propisima temeljem školarina u International </w:t>
      </w:r>
      <w:proofErr w:type="spellStart"/>
      <w:r w:rsidRPr="009E0C3D">
        <w:rPr>
          <w:rFonts w:asciiTheme="minorHAnsi" w:hAnsiTheme="minorHAnsi" w:cstheme="minorHAnsi"/>
          <w:color w:val="auto"/>
        </w:rPr>
        <w:t>B</w:t>
      </w:r>
      <w:r>
        <w:rPr>
          <w:rFonts w:asciiTheme="minorHAnsi" w:hAnsiTheme="minorHAnsi" w:cstheme="minorHAnsi"/>
          <w:color w:val="auto"/>
        </w:rPr>
        <w:t>accalaureate</w:t>
      </w:r>
      <w:proofErr w:type="spellEnd"/>
      <w:r>
        <w:rPr>
          <w:rFonts w:asciiTheme="minorHAnsi" w:hAnsiTheme="minorHAnsi" w:cstheme="minorHAnsi"/>
          <w:color w:val="auto"/>
        </w:rPr>
        <w:t xml:space="preserve"> programu (IB</w:t>
      </w:r>
      <w:r w:rsidR="009F570E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DP) te u </w:t>
      </w:r>
      <w:r w:rsidRPr="009E0C3D">
        <w:rPr>
          <w:rFonts w:asciiTheme="minorHAnsi" w:hAnsiTheme="minorHAnsi" w:cstheme="minorHAnsi"/>
          <w:color w:val="auto"/>
        </w:rPr>
        <w:t>programu izvođenja dijela nastave na engleskom jeziku</w:t>
      </w:r>
      <w:r>
        <w:rPr>
          <w:rFonts w:ascii="Calibri" w:hAnsi="Calibri" w:cs="Calibri"/>
          <w:color w:val="auto"/>
          <w:sz w:val="23"/>
          <w:szCs w:val="23"/>
        </w:rPr>
        <w:t>.</w:t>
      </w:r>
    </w:p>
    <w:p w14:paraId="5927DC75" w14:textId="77777777" w:rsidR="00091D2E" w:rsidRDefault="00091D2E" w:rsidP="009E0C3D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EE45000" w14:textId="5E074D28" w:rsidR="009E0C3D" w:rsidRDefault="009E0C3D" w:rsidP="009E0C3D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677FC2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>. – Šifra 66</w:t>
      </w:r>
    </w:p>
    <w:p w14:paraId="0CF99D2A" w14:textId="3B6C5743" w:rsidR="004334C5" w:rsidRPr="00F504A6" w:rsidRDefault="004334C5" w:rsidP="007B007B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Značajno odstupanje objašnjeno je Bilješkom 3. Najveći dio prihoda od prodaje proizvoda i roba te pruženih usluga škola ostvaruje pružanjem usluga zakupa poslovnog prostora (sportska dvorana). </w:t>
      </w:r>
    </w:p>
    <w:p w14:paraId="3A09B0F2" w14:textId="5FA85D75" w:rsidR="007D7D88" w:rsidRDefault="00465E10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</w:t>
      </w:r>
      <w:r w:rsidR="00E23F26">
        <w:rPr>
          <w:rFonts w:cstheme="minorHAnsi"/>
          <w:b/>
          <w:sz w:val="24"/>
          <w:szCs w:val="24"/>
        </w:rPr>
        <w:t xml:space="preserve"> </w:t>
      </w:r>
      <w:r w:rsidR="004334C5">
        <w:rPr>
          <w:rFonts w:cstheme="minorHAnsi"/>
          <w:b/>
          <w:sz w:val="24"/>
          <w:szCs w:val="24"/>
        </w:rPr>
        <w:t>7</w:t>
      </w:r>
      <w:r>
        <w:rPr>
          <w:rFonts w:cstheme="minorHAnsi"/>
          <w:b/>
          <w:sz w:val="24"/>
          <w:szCs w:val="24"/>
        </w:rPr>
        <w:t xml:space="preserve">. </w:t>
      </w:r>
      <w:r w:rsidR="004505F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4505F9">
        <w:rPr>
          <w:rFonts w:cstheme="minorHAnsi"/>
          <w:b/>
          <w:sz w:val="24"/>
          <w:szCs w:val="24"/>
        </w:rPr>
        <w:t>Šifra 663</w:t>
      </w:r>
    </w:p>
    <w:p w14:paraId="20D5F6E7" w14:textId="173448D4" w:rsidR="00E23F26" w:rsidRDefault="003F7DC5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Tekuće donacije ostvarene u izvještajnom razdoblju u iznosu od</w:t>
      </w:r>
      <w:r w:rsidR="00E23F26">
        <w:rPr>
          <w:rFonts w:cstheme="minorHAnsi"/>
          <w:sz w:val="24"/>
          <w:szCs w:val="24"/>
        </w:rPr>
        <w:t xml:space="preserve"> 1.000</w:t>
      </w:r>
      <w:r>
        <w:rPr>
          <w:rFonts w:cstheme="minorHAnsi"/>
          <w:sz w:val="24"/>
          <w:szCs w:val="24"/>
        </w:rPr>
        <w:t>,00</w:t>
      </w:r>
      <w:r w:rsidR="00E23F26">
        <w:rPr>
          <w:rFonts w:cstheme="minorHAnsi"/>
          <w:sz w:val="24"/>
          <w:szCs w:val="24"/>
        </w:rPr>
        <w:t xml:space="preserve"> kn odnos</w:t>
      </w:r>
      <w:r>
        <w:rPr>
          <w:rFonts w:cstheme="minorHAnsi"/>
          <w:sz w:val="24"/>
          <w:szCs w:val="24"/>
        </w:rPr>
        <w:t>e</w:t>
      </w:r>
      <w:r w:rsidR="00E23F26">
        <w:rPr>
          <w:rFonts w:cstheme="minorHAnsi"/>
          <w:sz w:val="24"/>
          <w:szCs w:val="24"/>
        </w:rPr>
        <w:t xml:space="preserve"> se n</w:t>
      </w:r>
      <w:r w:rsidR="004505F9">
        <w:rPr>
          <w:rFonts w:cstheme="minorHAnsi"/>
          <w:sz w:val="24"/>
          <w:szCs w:val="24"/>
        </w:rPr>
        <w:t>a donaciju fizičke osobe, iznos od 355,68</w:t>
      </w:r>
      <w:r w:rsidR="00E23F26">
        <w:rPr>
          <w:rFonts w:cstheme="minorHAnsi"/>
          <w:sz w:val="24"/>
          <w:szCs w:val="24"/>
        </w:rPr>
        <w:t xml:space="preserve"> kn odnosi</w:t>
      </w:r>
      <w:r w:rsidR="004505F9">
        <w:rPr>
          <w:rFonts w:cstheme="minorHAnsi"/>
          <w:sz w:val="24"/>
          <w:szCs w:val="24"/>
        </w:rPr>
        <w:t xml:space="preserve"> se</w:t>
      </w:r>
      <w:r w:rsidR="00E23F26">
        <w:rPr>
          <w:rFonts w:cstheme="minorHAnsi"/>
          <w:sz w:val="24"/>
          <w:szCs w:val="24"/>
        </w:rPr>
        <w:t xml:space="preserve"> na donaciju Gradskog</w:t>
      </w:r>
      <w:r w:rsidR="004505F9">
        <w:rPr>
          <w:rFonts w:cstheme="minorHAnsi"/>
          <w:sz w:val="24"/>
          <w:szCs w:val="24"/>
        </w:rPr>
        <w:t xml:space="preserve"> društva Crvenog križa Varaždin dok se iznos od 45.</w:t>
      </w:r>
      <w:r w:rsidR="00243D70">
        <w:rPr>
          <w:rFonts w:cstheme="minorHAnsi"/>
          <w:sz w:val="24"/>
          <w:szCs w:val="24"/>
        </w:rPr>
        <w:t>81</w:t>
      </w:r>
      <w:r w:rsidR="004505F9">
        <w:rPr>
          <w:rFonts w:cstheme="minorHAnsi"/>
          <w:sz w:val="24"/>
          <w:szCs w:val="24"/>
        </w:rPr>
        <w:t>6,03 kn odnos na donacije nekoliko trgovačkih društava.</w:t>
      </w:r>
    </w:p>
    <w:p w14:paraId="4C27ADC2" w14:textId="74565FB4" w:rsidR="006C224B" w:rsidRDefault="00493998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C50969">
        <w:rPr>
          <w:rFonts w:cstheme="minorHAnsi"/>
          <w:b/>
          <w:sz w:val="24"/>
          <w:szCs w:val="24"/>
        </w:rPr>
        <w:t>8</w:t>
      </w:r>
      <w:r>
        <w:rPr>
          <w:rFonts w:cstheme="minorHAnsi"/>
          <w:b/>
          <w:sz w:val="24"/>
          <w:szCs w:val="24"/>
        </w:rPr>
        <w:t>. – Šifra 671</w:t>
      </w:r>
    </w:p>
    <w:p w14:paraId="2941BA87" w14:textId="07791085" w:rsidR="008C2BC0" w:rsidRDefault="008C2BC0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Prihodi iz nadležnog proračuna sadrže prihode od strane Osnivača (Varaždinska županija) za pokrivanje rashoda poslovanja</w:t>
      </w:r>
      <w:r w:rsidR="001316E4">
        <w:rPr>
          <w:rFonts w:cstheme="minorHAnsi"/>
          <w:sz w:val="24"/>
          <w:szCs w:val="24"/>
        </w:rPr>
        <w:t xml:space="preserve"> i rashoda za nefinancijsku imovinu</w:t>
      </w:r>
      <w:r>
        <w:rPr>
          <w:rFonts w:cstheme="minorHAnsi"/>
          <w:sz w:val="24"/>
          <w:szCs w:val="24"/>
        </w:rPr>
        <w:t xml:space="preserve"> za decentralizirane funkcije prema zakonskom standardu </w:t>
      </w:r>
      <w:r w:rsidR="00E6134A">
        <w:rPr>
          <w:rFonts w:cstheme="minorHAnsi"/>
          <w:sz w:val="24"/>
          <w:szCs w:val="24"/>
        </w:rPr>
        <w:t>te pokrivanje rashoda</w:t>
      </w:r>
      <w:r>
        <w:rPr>
          <w:rFonts w:cstheme="minorHAnsi"/>
          <w:sz w:val="24"/>
          <w:szCs w:val="24"/>
        </w:rPr>
        <w:t xml:space="preserve"> iznad zakonskog standarda. Od ukupnog iznosa prihoda od nadležnog proračuna, prihod u iznosu od </w:t>
      </w:r>
      <w:r w:rsidR="00493998">
        <w:rPr>
          <w:rFonts w:cstheme="minorHAnsi"/>
          <w:sz w:val="24"/>
          <w:szCs w:val="24"/>
        </w:rPr>
        <w:t>714.151,</w:t>
      </w:r>
      <w:r w:rsidR="00A53C2A">
        <w:rPr>
          <w:rFonts w:cstheme="minorHAnsi"/>
          <w:sz w:val="24"/>
          <w:szCs w:val="24"/>
        </w:rPr>
        <w:t>6</w:t>
      </w:r>
      <w:r w:rsidR="00493998">
        <w:rPr>
          <w:rFonts w:cstheme="minorHAnsi"/>
          <w:sz w:val="24"/>
          <w:szCs w:val="24"/>
        </w:rPr>
        <w:t>4 kn</w:t>
      </w:r>
      <w:r>
        <w:rPr>
          <w:rFonts w:cstheme="minorHAnsi"/>
          <w:sz w:val="24"/>
          <w:szCs w:val="24"/>
        </w:rPr>
        <w:t xml:space="preserve">  ostvaren je za nabavu nefinancijske imovine će se provedbom obvezne korekcije u bilanci za taj iznos te</w:t>
      </w:r>
      <w:r w:rsidR="009D4F5B">
        <w:rPr>
          <w:rFonts w:cstheme="minorHAnsi"/>
          <w:sz w:val="24"/>
          <w:szCs w:val="24"/>
        </w:rPr>
        <w:t xml:space="preserve"> za</w:t>
      </w:r>
      <w:r>
        <w:rPr>
          <w:rFonts w:cstheme="minorHAnsi"/>
          <w:sz w:val="24"/>
          <w:szCs w:val="24"/>
        </w:rPr>
        <w:t xml:space="preserve"> iznos iskazan na </w:t>
      </w:r>
      <w:r w:rsidR="00493998">
        <w:rPr>
          <w:rFonts w:cstheme="minorHAnsi"/>
          <w:sz w:val="24"/>
          <w:szCs w:val="24"/>
        </w:rPr>
        <w:t>šifri 6362</w:t>
      </w:r>
      <w:r>
        <w:rPr>
          <w:rFonts w:cstheme="minorHAnsi"/>
          <w:sz w:val="24"/>
          <w:szCs w:val="24"/>
        </w:rPr>
        <w:t xml:space="preserve"> iskazati k</w:t>
      </w:r>
      <w:r w:rsidR="00FB3202">
        <w:rPr>
          <w:rFonts w:cstheme="minorHAnsi"/>
          <w:sz w:val="24"/>
          <w:szCs w:val="24"/>
        </w:rPr>
        <w:t xml:space="preserve">origirani rezultati poslovanja. Ostvareni prihodi na </w:t>
      </w:r>
      <w:r w:rsidR="00CA3C36">
        <w:rPr>
          <w:rFonts w:cstheme="minorHAnsi"/>
          <w:sz w:val="24"/>
          <w:szCs w:val="24"/>
        </w:rPr>
        <w:t>šifri 6712</w:t>
      </w:r>
      <w:r>
        <w:rPr>
          <w:rFonts w:cstheme="minorHAnsi"/>
          <w:sz w:val="24"/>
          <w:szCs w:val="24"/>
        </w:rPr>
        <w:t xml:space="preserve"> na znatno su</w:t>
      </w:r>
      <w:r w:rsidR="00CA3C36">
        <w:rPr>
          <w:rFonts w:cstheme="minorHAnsi"/>
          <w:sz w:val="24"/>
          <w:szCs w:val="24"/>
        </w:rPr>
        <w:t xml:space="preserve"> većoj</w:t>
      </w:r>
      <w:r>
        <w:rPr>
          <w:rFonts w:cstheme="minorHAnsi"/>
          <w:sz w:val="24"/>
          <w:szCs w:val="24"/>
        </w:rPr>
        <w:t xml:space="preserve"> razini u odnosu na isto izvještajno razdoblje prethodne godine, a prvenstveno </w:t>
      </w:r>
      <w:r w:rsidR="009D4F5B">
        <w:rPr>
          <w:rFonts w:cstheme="minorHAnsi"/>
          <w:sz w:val="24"/>
          <w:szCs w:val="24"/>
        </w:rPr>
        <w:t xml:space="preserve">jer su u </w:t>
      </w:r>
      <w:r w:rsidR="00D86C69">
        <w:rPr>
          <w:rFonts w:cstheme="minorHAnsi"/>
          <w:sz w:val="24"/>
          <w:szCs w:val="24"/>
        </w:rPr>
        <w:t>i</w:t>
      </w:r>
      <w:r w:rsidR="009D4F5B">
        <w:rPr>
          <w:rFonts w:cstheme="minorHAnsi"/>
          <w:sz w:val="24"/>
          <w:szCs w:val="24"/>
        </w:rPr>
        <w:t>zvještajnom razdoblju ostvarena</w:t>
      </w:r>
      <w:r w:rsidR="00DA3AAC">
        <w:rPr>
          <w:rFonts w:cstheme="minorHAnsi"/>
          <w:sz w:val="24"/>
          <w:szCs w:val="24"/>
        </w:rPr>
        <w:t xml:space="preserve"> dodatna</w:t>
      </w:r>
      <w:r>
        <w:rPr>
          <w:rFonts w:cstheme="minorHAnsi"/>
          <w:sz w:val="24"/>
          <w:szCs w:val="24"/>
        </w:rPr>
        <w:t xml:space="preserve"> sredstava od Osnivača </w:t>
      </w:r>
      <w:r w:rsidR="00CA3C36">
        <w:rPr>
          <w:rFonts w:cstheme="minorHAnsi"/>
          <w:sz w:val="24"/>
          <w:szCs w:val="24"/>
        </w:rPr>
        <w:t xml:space="preserve">za </w:t>
      </w:r>
      <w:r>
        <w:rPr>
          <w:rFonts w:cstheme="minorHAnsi"/>
          <w:sz w:val="24"/>
          <w:szCs w:val="24"/>
        </w:rPr>
        <w:t>dodatna ulaganja na zgradi škole (</w:t>
      </w:r>
      <w:r w:rsidR="00CA3C36">
        <w:rPr>
          <w:rFonts w:cstheme="minorHAnsi"/>
          <w:sz w:val="24"/>
          <w:szCs w:val="24"/>
        </w:rPr>
        <w:t>radovi na fasadi zgrade starog dijela škole</w:t>
      </w:r>
      <w:r w:rsidR="009D4F5B">
        <w:rPr>
          <w:rFonts w:cstheme="minorHAnsi"/>
          <w:sz w:val="24"/>
          <w:szCs w:val="24"/>
        </w:rPr>
        <w:t>).</w:t>
      </w:r>
    </w:p>
    <w:p w14:paraId="0DF8B638" w14:textId="77777777" w:rsidR="00413078" w:rsidRDefault="00037F82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9. </w:t>
      </w:r>
      <w:r w:rsidR="005A1CFA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5A1CFA">
        <w:rPr>
          <w:rFonts w:cstheme="minorHAnsi"/>
          <w:b/>
          <w:sz w:val="24"/>
          <w:szCs w:val="24"/>
        </w:rPr>
        <w:t xml:space="preserve">Šifra </w:t>
      </w:r>
      <w:r w:rsidR="00EF2B59">
        <w:rPr>
          <w:rFonts w:cstheme="minorHAnsi"/>
          <w:b/>
          <w:sz w:val="24"/>
          <w:szCs w:val="24"/>
        </w:rPr>
        <w:t>31</w:t>
      </w:r>
    </w:p>
    <w:p w14:paraId="197340FD" w14:textId="60F7F44F" w:rsidR="00F270EB" w:rsidRDefault="00F270EB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odnosu na isto izvještajno razdoblje prethodne godine r</w:t>
      </w:r>
      <w:r w:rsidR="00EF2B59">
        <w:rPr>
          <w:rFonts w:cstheme="minorHAnsi"/>
          <w:sz w:val="24"/>
          <w:szCs w:val="24"/>
        </w:rPr>
        <w:t>ashodi za zaposlene veći su za 3,1</w:t>
      </w:r>
      <w:r w:rsidR="005A1CFA">
        <w:rPr>
          <w:rFonts w:cstheme="minorHAnsi"/>
          <w:sz w:val="24"/>
          <w:szCs w:val="24"/>
        </w:rPr>
        <w:t>%</w:t>
      </w:r>
      <w:r w:rsidR="00037F82">
        <w:rPr>
          <w:rFonts w:cstheme="minorHAnsi"/>
          <w:sz w:val="24"/>
          <w:szCs w:val="24"/>
        </w:rPr>
        <w:t xml:space="preserve">. </w:t>
      </w:r>
      <w:r w:rsidR="00EF2B59">
        <w:rPr>
          <w:rFonts w:cstheme="minorHAnsi"/>
          <w:sz w:val="24"/>
          <w:szCs w:val="24"/>
        </w:rPr>
        <w:t xml:space="preserve">Dijelom je to posljedica </w:t>
      </w:r>
      <w:r>
        <w:rPr>
          <w:rFonts w:cstheme="minorHAnsi"/>
          <w:sz w:val="24"/>
          <w:szCs w:val="24"/>
        </w:rPr>
        <w:t xml:space="preserve">povećanih potreba za rashodima </w:t>
      </w:r>
      <w:r w:rsidR="00037F82">
        <w:rPr>
          <w:rFonts w:cstheme="minorHAnsi"/>
          <w:sz w:val="24"/>
          <w:szCs w:val="24"/>
        </w:rPr>
        <w:t>koji su nastali temeljem sudskih presuda za tužbe koje su djelatnici podigli za razliku plaće za razdoblje</w:t>
      </w:r>
      <w:r w:rsidR="00EF2B59">
        <w:rPr>
          <w:rFonts w:cstheme="minorHAnsi"/>
          <w:sz w:val="24"/>
          <w:szCs w:val="24"/>
        </w:rPr>
        <w:t xml:space="preserve"> od 12/2015 do 01/2017 </w:t>
      </w:r>
      <w:r w:rsidR="00480FE7">
        <w:rPr>
          <w:rFonts w:cstheme="minorHAnsi"/>
          <w:sz w:val="24"/>
          <w:szCs w:val="24"/>
        </w:rPr>
        <w:t xml:space="preserve"> te </w:t>
      </w:r>
      <w:r>
        <w:rPr>
          <w:rFonts w:cstheme="minorHAnsi"/>
          <w:sz w:val="24"/>
          <w:szCs w:val="24"/>
        </w:rPr>
        <w:t xml:space="preserve">temeljem rasta </w:t>
      </w:r>
      <w:r w:rsidR="00037F82">
        <w:rPr>
          <w:rFonts w:cstheme="minorHAnsi"/>
          <w:sz w:val="24"/>
          <w:szCs w:val="24"/>
        </w:rPr>
        <w:t>osnovne plaće</w:t>
      </w:r>
      <w:r w:rsidR="00EF2B59">
        <w:rPr>
          <w:rFonts w:cstheme="minorHAnsi"/>
          <w:sz w:val="24"/>
          <w:szCs w:val="24"/>
        </w:rPr>
        <w:t xml:space="preserve"> djelatnika (povećanje osnovice i koeficijenata), a velikim dijelom </w:t>
      </w:r>
      <w:r w:rsidR="001911B9">
        <w:rPr>
          <w:rFonts w:cstheme="minorHAnsi"/>
          <w:sz w:val="24"/>
          <w:szCs w:val="24"/>
        </w:rPr>
        <w:t xml:space="preserve"> i temeljem većih potreba za prekovremenim radom z</w:t>
      </w:r>
      <w:r w:rsidR="00EF2B59">
        <w:rPr>
          <w:rFonts w:cstheme="minorHAnsi"/>
          <w:sz w:val="24"/>
          <w:szCs w:val="24"/>
        </w:rPr>
        <w:t>bog zamjena odsutnih djelatnika (zbog privremene nesposobnosti za rad radi bolesti ili liječenja). Također, povećani su i ostali rashodi za zaposlene uslijed povećanj</w:t>
      </w:r>
      <w:r w:rsidR="00480FE7">
        <w:rPr>
          <w:rFonts w:cstheme="minorHAnsi"/>
          <w:sz w:val="24"/>
          <w:szCs w:val="24"/>
        </w:rPr>
        <w:t>a</w:t>
      </w:r>
      <w:r w:rsidR="00EF2B59">
        <w:rPr>
          <w:rFonts w:cstheme="minorHAnsi"/>
          <w:sz w:val="24"/>
          <w:szCs w:val="24"/>
        </w:rPr>
        <w:t xml:space="preserve"> nekih materijalnih prava (regres i božićnica).</w:t>
      </w:r>
    </w:p>
    <w:p w14:paraId="76FA0710" w14:textId="772E8B41" w:rsidR="00F270EB" w:rsidRPr="002A02B3" w:rsidRDefault="00BF744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F744A">
        <w:rPr>
          <w:rFonts w:cstheme="minorHAnsi"/>
          <w:b/>
          <w:sz w:val="24"/>
          <w:szCs w:val="24"/>
        </w:rPr>
        <w:t>Bilješka 1</w:t>
      </w:r>
      <w:r w:rsidR="002B1D91">
        <w:rPr>
          <w:rFonts w:cstheme="minorHAnsi"/>
          <w:b/>
          <w:sz w:val="24"/>
          <w:szCs w:val="24"/>
        </w:rPr>
        <w:t>0</w:t>
      </w:r>
      <w:r w:rsidRPr="00BF744A">
        <w:rPr>
          <w:rFonts w:cstheme="minorHAnsi"/>
          <w:b/>
          <w:sz w:val="24"/>
          <w:szCs w:val="24"/>
        </w:rPr>
        <w:t xml:space="preserve">. </w:t>
      </w:r>
      <w:r w:rsidR="002B1D91">
        <w:rPr>
          <w:rFonts w:cstheme="minorHAnsi"/>
          <w:b/>
          <w:sz w:val="24"/>
          <w:szCs w:val="24"/>
        </w:rPr>
        <w:t>–</w:t>
      </w:r>
      <w:r w:rsidRPr="00BF744A">
        <w:rPr>
          <w:rFonts w:cstheme="minorHAnsi"/>
          <w:b/>
          <w:sz w:val="24"/>
          <w:szCs w:val="24"/>
        </w:rPr>
        <w:t xml:space="preserve"> </w:t>
      </w:r>
      <w:r w:rsidR="002B1D91">
        <w:rPr>
          <w:rFonts w:cstheme="minorHAnsi"/>
          <w:b/>
          <w:sz w:val="24"/>
          <w:szCs w:val="24"/>
        </w:rPr>
        <w:t>Šifra 32</w:t>
      </w:r>
    </w:p>
    <w:p w14:paraId="58CA80C2" w14:textId="77777777" w:rsidR="00235A1A" w:rsidRDefault="00F270EB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Materijalni rashodi u odnosu na isto izvještajno razdoblje prethodne </w:t>
      </w:r>
      <w:r w:rsidR="00BF744A">
        <w:rPr>
          <w:rFonts w:cstheme="minorHAnsi"/>
          <w:sz w:val="24"/>
          <w:szCs w:val="24"/>
        </w:rPr>
        <w:t>godine ostvareni su u</w:t>
      </w:r>
      <w:r w:rsidR="00FD4895">
        <w:rPr>
          <w:rFonts w:cstheme="minorHAnsi"/>
          <w:sz w:val="24"/>
          <w:szCs w:val="24"/>
        </w:rPr>
        <w:t xml:space="preserve"> čak 40,9</w:t>
      </w:r>
      <w:r w:rsidR="00BF744A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 xml:space="preserve"> </w:t>
      </w:r>
      <w:r w:rsidR="00FD4895">
        <w:rPr>
          <w:rFonts w:cstheme="minorHAnsi"/>
          <w:sz w:val="24"/>
          <w:szCs w:val="24"/>
        </w:rPr>
        <w:t>većem</w:t>
      </w:r>
      <w:r>
        <w:rPr>
          <w:rFonts w:cstheme="minorHAnsi"/>
          <w:sz w:val="24"/>
          <w:szCs w:val="24"/>
        </w:rPr>
        <w:t xml:space="preserve"> iznosu. </w:t>
      </w:r>
      <w:r w:rsidR="00FD4895">
        <w:rPr>
          <w:rFonts w:cstheme="minorHAnsi"/>
          <w:sz w:val="24"/>
          <w:szCs w:val="24"/>
        </w:rPr>
        <w:t xml:space="preserve">Razlozi </w:t>
      </w:r>
      <w:r w:rsidR="001E77DF">
        <w:rPr>
          <w:rFonts w:cstheme="minorHAnsi"/>
          <w:sz w:val="24"/>
          <w:szCs w:val="24"/>
        </w:rPr>
        <w:t xml:space="preserve">velikog </w:t>
      </w:r>
      <w:r w:rsidR="00FD4895">
        <w:rPr>
          <w:rFonts w:cstheme="minorHAnsi"/>
          <w:sz w:val="24"/>
          <w:szCs w:val="24"/>
        </w:rPr>
        <w:t>odstupanja u odnosu na isto izvještajno razdoblje prethodne godine su višestruki:</w:t>
      </w:r>
    </w:p>
    <w:p w14:paraId="5FAFA5CC" w14:textId="77777777" w:rsidR="00235A1A" w:rsidRDefault="00FD4895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2021. godina dijelom je još uvijek bila pod utjecajem </w:t>
      </w:r>
      <w:proofErr w:type="spellStart"/>
      <w:r>
        <w:rPr>
          <w:rFonts w:cstheme="minorHAnsi"/>
          <w:sz w:val="24"/>
          <w:szCs w:val="24"/>
        </w:rPr>
        <w:t>pandemijske</w:t>
      </w:r>
      <w:proofErr w:type="spellEnd"/>
      <w:r>
        <w:rPr>
          <w:rFonts w:cstheme="minorHAnsi"/>
          <w:sz w:val="24"/>
          <w:szCs w:val="24"/>
        </w:rPr>
        <w:t xml:space="preserve"> krize koja je utjecala na manje potrebe za rashodima na pojedinim stavkama</w:t>
      </w:r>
      <w:r w:rsidR="001E77DF">
        <w:rPr>
          <w:rFonts w:cstheme="minorHAnsi"/>
          <w:sz w:val="24"/>
          <w:szCs w:val="24"/>
        </w:rPr>
        <w:t xml:space="preserve"> (službena putovanja, naknada za prijevoz, materijal i energija za vrijeme nastave na daljinu)</w:t>
      </w:r>
      <w:r>
        <w:rPr>
          <w:rFonts w:cstheme="minorHAnsi"/>
          <w:sz w:val="24"/>
          <w:szCs w:val="24"/>
        </w:rPr>
        <w:t>;</w:t>
      </w:r>
    </w:p>
    <w:p w14:paraId="4970683F" w14:textId="764E9881" w:rsidR="00235A1A" w:rsidRDefault="00FD4895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4013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2022. godina bila je pod utjecajem makroekonomskih kretanja u gospodarstvu zemlje govoreći u prvom redu u smislu općeg porasta cijena (a posebno rasta cijena energenata)</w:t>
      </w:r>
      <w:r w:rsidR="00767AEF">
        <w:rPr>
          <w:rFonts w:cstheme="minorHAnsi"/>
          <w:sz w:val="24"/>
          <w:szCs w:val="24"/>
        </w:rPr>
        <w:t>;</w:t>
      </w:r>
    </w:p>
    <w:p w14:paraId="6F58C568" w14:textId="459B31CD" w:rsidR="00D2106D" w:rsidRPr="00F504A6" w:rsidRDefault="00FD4895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</w:t>
      </w:r>
      <w:r w:rsidR="0040131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od 28.02.2022. godine u prostorima Prve gimnazije Varaždin (u zgradi škole kao i sportske dvorane) u popodnevnoj smjeni odvijala se i nastava Medicinske škole Varaždin </w:t>
      </w:r>
      <w:r w:rsidR="001E77DF">
        <w:rPr>
          <w:rFonts w:cstheme="minorHAnsi"/>
          <w:sz w:val="24"/>
          <w:szCs w:val="24"/>
        </w:rPr>
        <w:t>radi radova na dogradnji njihovih prostora što je dovelo do veće potrošnje plina, električne energije, vode, materijala za čišćenje</w:t>
      </w:r>
      <w:r w:rsidR="00401314">
        <w:rPr>
          <w:rFonts w:cstheme="minorHAnsi"/>
          <w:sz w:val="24"/>
          <w:szCs w:val="24"/>
        </w:rPr>
        <w:t xml:space="preserve"> i održavanje</w:t>
      </w:r>
      <w:r w:rsidR="001E77DF">
        <w:rPr>
          <w:rFonts w:cstheme="minorHAnsi"/>
          <w:sz w:val="24"/>
          <w:szCs w:val="24"/>
        </w:rPr>
        <w:t>, uredskog materijala, povećanih troškova najma fotokopirnih uređaja te ostale računalne opreme, troškova odvoza otpada i ostal</w:t>
      </w:r>
      <w:r w:rsidR="00401314">
        <w:rPr>
          <w:rFonts w:cstheme="minorHAnsi"/>
          <w:sz w:val="24"/>
          <w:szCs w:val="24"/>
        </w:rPr>
        <w:t>ih rashoda</w:t>
      </w:r>
      <w:r w:rsidR="001E77DF">
        <w:rPr>
          <w:rFonts w:cstheme="minorHAnsi"/>
          <w:sz w:val="24"/>
          <w:szCs w:val="24"/>
        </w:rPr>
        <w:t xml:space="preserve"> budući da je Prva gimnazija Varaždin osiguravala sve navedene resurse Medicinskoj školi </w:t>
      </w:r>
      <w:r w:rsidR="001E77DF">
        <w:rPr>
          <w:rFonts w:cstheme="minorHAnsi"/>
          <w:sz w:val="24"/>
          <w:szCs w:val="24"/>
        </w:rPr>
        <w:lastRenderedPageBreak/>
        <w:t>Varaždin u velikom dijelu izvještajnog razdoblja.</w:t>
      </w:r>
      <w:r w:rsidR="006519CF">
        <w:rPr>
          <w:rFonts w:cstheme="minorHAnsi"/>
          <w:sz w:val="24"/>
          <w:szCs w:val="24"/>
        </w:rPr>
        <w:t xml:space="preserve"> Navedeno je posebno vidljivo </w:t>
      </w:r>
      <w:r w:rsidR="006519CF">
        <w:rPr>
          <w:rFonts w:ascii="Calibri" w:hAnsi="Calibri" w:cs="Calibri"/>
          <w:sz w:val="23"/>
          <w:szCs w:val="23"/>
        </w:rPr>
        <w:t xml:space="preserve">pod šiframa 3221,3223,3224,3225,3235. </w:t>
      </w:r>
    </w:p>
    <w:p w14:paraId="3B9A20FD" w14:textId="360F7AF5" w:rsidR="00BF744A" w:rsidRDefault="00BF744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8B2FC9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>
        <w:rPr>
          <w:rFonts w:cstheme="minorHAnsi"/>
          <w:b/>
          <w:sz w:val="24"/>
          <w:szCs w:val="24"/>
        </w:rPr>
        <w:t xml:space="preserve"> </w:t>
      </w:r>
      <w:r w:rsidR="008B2FC9">
        <w:rPr>
          <w:rFonts w:cstheme="minorHAnsi"/>
          <w:b/>
          <w:sz w:val="24"/>
          <w:szCs w:val="24"/>
        </w:rPr>
        <w:t>3231</w:t>
      </w:r>
    </w:p>
    <w:p w14:paraId="7CAAFD59" w14:textId="69018B1B" w:rsidR="001C096A" w:rsidRDefault="008B2FC9" w:rsidP="007B007B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odstupanja je došlo prvenstveno radi većih potreba na stavci prijevoza jer su na toj stavci iskazani troškovi prijevoza učenika na </w:t>
      </w:r>
      <w:proofErr w:type="spellStart"/>
      <w:r>
        <w:rPr>
          <w:rFonts w:cstheme="minorHAnsi"/>
          <w:sz w:val="24"/>
          <w:szCs w:val="24"/>
        </w:rPr>
        <w:t>izvanučioničku</w:t>
      </w:r>
      <w:proofErr w:type="spellEnd"/>
      <w:r>
        <w:rPr>
          <w:rFonts w:cstheme="minorHAnsi"/>
          <w:sz w:val="24"/>
          <w:szCs w:val="24"/>
        </w:rPr>
        <w:t xml:space="preserve"> nastavu koja se u istom izvještajnom razdoblju prethodne godine provodila u značajno smanjenom opsegu.</w:t>
      </w:r>
    </w:p>
    <w:p w14:paraId="46C63831" w14:textId="75EA019B" w:rsidR="001C096A" w:rsidRDefault="001C096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1C096A">
        <w:rPr>
          <w:rFonts w:cstheme="minorHAnsi"/>
          <w:b/>
          <w:sz w:val="24"/>
          <w:szCs w:val="24"/>
        </w:rPr>
        <w:t>Bilješka 1</w:t>
      </w:r>
      <w:r w:rsidR="00D25E73">
        <w:rPr>
          <w:rFonts w:cstheme="minorHAnsi"/>
          <w:b/>
          <w:sz w:val="24"/>
          <w:szCs w:val="24"/>
        </w:rPr>
        <w:t>2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3237</w:t>
      </w:r>
    </w:p>
    <w:p w14:paraId="21A9EB07" w14:textId="1F1D3AB3" w:rsidR="001C096A" w:rsidRPr="00F23ED7" w:rsidRDefault="00D25E73" w:rsidP="00F23ED7">
      <w:pPr>
        <w:spacing w:line="276" w:lineRule="auto"/>
        <w:jc w:val="both"/>
        <w:rPr>
          <w:rFonts w:cstheme="minorHAnsi"/>
          <w:sz w:val="24"/>
          <w:szCs w:val="24"/>
        </w:rPr>
      </w:pPr>
      <w:r w:rsidRPr="00F23ED7">
        <w:rPr>
          <w:rFonts w:cstheme="minorHAnsi"/>
          <w:sz w:val="24"/>
          <w:szCs w:val="24"/>
        </w:rPr>
        <w:t>Do većeg odstupanja je došlo radi povećanih potreba na stavci ugovora o djel</w:t>
      </w:r>
      <w:r w:rsidR="00F23ED7" w:rsidRPr="00F23ED7">
        <w:rPr>
          <w:rFonts w:cstheme="minorHAnsi"/>
          <w:sz w:val="24"/>
          <w:szCs w:val="24"/>
        </w:rPr>
        <w:t xml:space="preserve">u. Najvećim dijelom radi se o sklopljenim ugovorima o djelu sa mentorima i predavačima u programima Centara izvrsnosti </w:t>
      </w:r>
      <w:r w:rsidRPr="00F23ED7">
        <w:rPr>
          <w:rFonts w:cstheme="minorHAnsi"/>
          <w:sz w:val="24"/>
          <w:szCs w:val="24"/>
        </w:rPr>
        <w:t>što se financira sredstvima Osnivača.</w:t>
      </w:r>
    </w:p>
    <w:p w14:paraId="0EAA374C" w14:textId="1084CA6B" w:rsidR="001C096A" w:rsidRDefault="001C096A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D25E73">
        <w:rPr>
          <w:rFonts w:cstheme="minorHAnsi"/>
          <w:b/>
          <w:sz w:val="24"/>
          <w:szCs w:val="24"/>
        </w:rPr>
        <w:t>3</w:t>
      </w:r>
      <w:r w:rsidRPr="001C096A">
        <w:rPr>
          <w:rFonts w:cstheme="minorHAnsi"/>
          <w:b/>
          <w:sz w:val="24"/>
          <w:szCs w:val="24"/>
        </w:rPr>
        <w:t xml:space="preserve">. – </w:t>
      </w:r>
      <w:r w:rsidR="00D25E73">
        <w:rPr>
          <w:rFonts w:cstheme="minorHAnsi"/>
          <w:b/>
          <w:sz w:val="24"/>
          <w:szCs w:val="24"/>
        </w:rPr>
        <w:t>Šifra</w:t>
      </w:r>
      <w:r w:rsidRPr="001C096A">
        <w:rPr>
          <w:rFonts w:cstheme="minorHAnsi"/>
          <w:b/>
          <w:sz w:val="24"/>
          <w:szCs w:val="24"/>
        </w:rPr>
        <w:t xml:space="preserve"> </w:t>
      </w:r>
      <w:r w:rsidR="00D25E73">
        <w:rPr>
          <w:rFonts w:cstheme="minorHAnsi"/>
          <w:b/>
          <w:sz w:val="24"/>
          <w:szCs w:val="24"/>
        </w:rPr>
        <w:t>3294</w:t>
      </w:r>
    </w:p>
    <w:p w14:paraId="515613C8" w14:textId="625ABBA3" w:rsidR="00D25E73" w:rsidRDefault="00703173" w:rsidP="007B007B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 ovoj stavci najvećim dijelom participiraju međunarodne članarine vezane uz provođenje IB DP programa (International </w:t>
      </w:r>
      <w:proofErr w:type="spellStart"/>
      <w:r>
        <w:rPr>
          <w:rFonts w:cstheme="minorHAnsi"/>
          <w:bCs/>
          <w:sz w:val="24"/>
          <w:szCs w:val="24"/>
        </w:rPr>
        <w:t>Baccalaureate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Organization</w:t>
      </w:r>
      <w:proofErr w:type="spellEnd"/>
      <w:r>
        <w:rPr>
          <w:rFonts w:cstheme="minorHAnsi"/>
          <w:bCs/>
          <w:sz w:val="24"/>
          <w:szCs w:val="24"/>
        </w:rPr>
        <w:t xml:space="preserve"> - IBO te </w:t>
      </w:r>
      <w:proofErr w:type="spellStart"/>
      <w:r>
        <w:rPr>
          <w:rFonts w:cstheme="minorHAnsi"/>
          <w:bCs/>
          <w:sz w:val="24"/>
          <w:szCs w:val="24"/>
        </w:rPr>
        <w:t>Association</w:t>
      </w:r>
      <w:proofErr w:type="spellEnd"/>
      <w:r>
        <w:rPr>
          <w:rFonts w:cstheme="minorHAnsi"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sz w:val="24"/>
          <w:szCs w:val="24"/>
        </w:rPr>
        <w:t>of</w:t>
      </w:r>
      <w:proofErr w:type="spellEnd"/>
      <w:r>
        <w:rPr>
          <w:rFonts w:cstheme="minorHAnsi"/>
          <w:bCs/>
          <w:sz w:val="24"/>
          <w:szCs w:val="24"/>
        </w:rPr>
        <w:t xml:space="preserve"> Central European IB </w:t>
      </w:r>
      <w:proofErr w:type="spellStart"/>
      <w:r>
        <w:rPr>
          <w:rFonts w:cstheme="minorHAnsi"/>
          <w:bCs/>
          <w:sz w:val="24"/>
          <w:szCs w:val="24"/>
        </w:rPr>
        <w:t>Schools</w:t>
      </w:r>
      <w:proofErr w:type="spellEnd"/>
      <w:r>
        <w:rPr>
          <w:rFonts w:cstheme="minorHAnsi"/>
          <w:bCs/>
          <w:sz w:val="24"/>
          <w:szCs w:val="24"/>
        </w:rPr>
        <w:t xml:space="preserve"> - ACES). Do odstupanja je došlo jer je škola u istom izvještajnom razdoblju prethodne godine bila oslobođena plaćanja članarine IBO-u</w:t>
      </w:r>
      <w:r w:rsidR="00F23ED7">
        <w:rPr>
          <w:rFonts w:cstheme="minorHAnsi"/>
          <w:bCs/>
          <w:sz w:val="24"/>
          <w:szCs w:val="24"/>
        </w:rPr>
        <w:t xml:space="preserve"> dok 2022. godine to nije bio slučaj.</w:t>
      </w:r>
    </w:p>
    <w:p w14:paraId="01704066" w14:textId="14CE5C8F" w:rsidR="001037CD" w:rsidRPr="00037505" w:rsidRDefault="00037505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37505">
        <w:rPr>
          <w:rFonts w:cstheme="minorHAnsi"/>
          <w:b/>
          <w:sz w:val="24"/>
          <w:szCs w:val="24"/>
        </w:rPr>
        <w:t>Bilješka 1</w:t>
      </w:r>
      <w:r w:rsidR="00F23ED7">
        <w:rPr>
          <w:rFonts w:cstheme="minorHAnsi"/>
          <w:b/>
          <w:sz w:val="24"/>
          <w:szCs w:val="24"/>
        </w:rPr>
        <w:t>4</w:t>
      </w:r>
      <w:r w:rsidRPr="00037505">
        <w:rPr>
          <w:rFonts w:cstheme="minorHAnsi"/>
          <w:b/>
          <w:sz w:val="24"/>
          <w:szCs w:val="24"/>
        </w:rPr>
        <w:t xml:space="preserve">. </w:t>
      </w:r>
      <w:r w:rsidR="00F23ED7">
        <w:rPr>
          <w:rFonts w:cstheme="minorHAnsi"/>
          <w:b/>
          <w:sz w:val="24"/>
          <w:szCs w:val="24"/>
        </w:rPr>
        <w:t>–</w:t>
      </w:r>
      <w:r w:rsidRPr="00037505">
        <w:rPr>
          <w:rFonts w:cstheme="minorHAnsi"/>
          <w:b/>
          <w:sz w:val="24"/>
          <w:szCs w:val="24"/>
        </w:rPr>
        <w:t xml:space="preserve"> </w:t>
      </w:r>
      <w:r w:rsidR="00F23ED7">
        <w:rPr>
          <w:rFonts w:cstheme="minorHAnsi"/>
          <w:b/>
          <w:sz w:val="24"/>
          <w:szCs w:val="24"/>
        </w:rPr>
        <w:t>Šifra 3299</w:t>
      </w:r>
    </w:p>
    <w:p w14:paraId="155A811E" w14:textId="13D2245A" w:rsidR="00F23ED7" w:rsidRPr="00F23ED7" w:rsidRDefault="00F23ED7" w:rsidP="00F23ED7">
      <w:pPr>
        <w:spacing w:line="276" w:lineRule="auto"/>
        <w:jc w:val="both"/>
        <w:rPr>
          <w:rFonts w:cstheme="minorHAnsi"/>
          <w:sz w:val="24"/>
          <w:szCs w:val="24"/>
        </w:rPr>
      </w:pPr>
      <w:r w:rsidRPr="00F23ED7">
        <w:rPr>
          <w:rFonts w:cstheme="minorHAnsi"/>
          <w:sz w:val="24"/>
          <w:szCs w:val="24"/>
        </w:rPr>
        <w:t xml:space="preserve">Najveći dio rashoda evidentiran na ovoj stavci odnosi se na rashode povezane sa provođenjem aktivnosti u sklopu Erasmus+ programa mobilnosti. Škola je u </w:t>
      </w:r>
      <w:r>
        <w:rPr>
          <w:rFonts w:cstheme="minorHAnsi"/>
          <w:sz w:val="24"/>
          <w:szCs w:val="24"/>
        </w:rPr>
        <w:t>izvještajnom razdoblju bila</w:t>
      </w:r>
      <w:r w:rsidRPr="00F23ED7">
        <w:rPr>
          <w:rFonts w:cstheme="minorHAnsi"/>
          <w:sz w:val="24"/>
          <w:szCs w:val="24"/>
        </w:rPr>
        <w:t xml:space="preserve"> partner na 2 Erasmus+ programa i to: „</w:t>
      </w:r>
      <w:proofErr w:type="spellStart"/>
      <w:r w:rsidRPr="00F23ED7">
        <w:rPr>
          <w:rFonts w:cstheme="minorHAnsi"/>
          <w:sz w:val="24"/>
          <w:szCs w:val="24"/>
        </w:rPr>
        <w:t>Under</w:t>
      </w:r>
      <w:proofErr w:type="spellEnd"/>
      <w:r w:rsidRPr="00F23ED7">
        <w:rPr>
          <w:rFonts w:cstheme="minorHAnsi"/>
          <w:sz w:val="24"/>
          <w:szCs w:val="24"/>
        </w:rPr>
        <w:t xml:space="preserve"> </w:t>
      </w:r>
      <w:proofErr w:type="spellStart"/>
      <w:r w:rsidRPr="00F23ED7">
        <w:rPr>
          <w:rFonts w:cstheme="minorHAnsi"/>
          <w:sz w:val="24"/>
          <w:szCs w:val="24"/>
        </w:rPr>
        <w:t>the</w:t>
      </w:r>
      <w:proofErr w:type="spellEnd"/>
      <w:r w:rsidRPr="00F23ED7">
        <w:rPr>
          <w:rFonts w:cstheme="minorHAnsi"/>
          <w:sz w:val="24"/>
          <w:szCs w:val="24"/>
        </w:rPr>
        <w:t xml:space="preserve"> European </w:t>
      </w:r>
      <w:proofErr w:type="spellStart"/>
      <w:r w:rsidRPr="00F23ED7">
        <w:rPr>
          <w:rFonts w:cstheme="minorHAnsi"/>
          <w:sz w:val="24"/>
          <w:szCs w:val="24"/>
        </w:rPr>
        <w:t>Stars</w:t>
      </w:r>
      <w:proofErr w:type="spellEnd"/>
      <w:r w:rsidRPr="00F23ED7">
        <w:rPr>
          <w:rFonts w:cstheme="minorHAnsi"/>
          <w:sz w:val="24"/>
          <w:szCs w:val="24"/>
        </w:rPr>
        <w:t>“ te „STEM-</w:t>
      </w:r>
      <w:proofErr w:type="spellStart"/>
      <w:r w:rsidRPr="00F23ED7">
        <w:rPr>
          <w:rFonts w:cstheme="minorHAnsi"/>
          <w:sz w:val="24"/>
          <w:szCs w:val="24"/>
        </w:rPr>
        <w:t>Suc</w:t>
      </w:r>
      <w:r w:rsidR="00DE3145">
        <w:rPr>
          <w:rFonts w:cstheme="minorHAnsi"/>
          <w:sz w:val="24"/>
          <w:szCs w:val="24"/>
        </w:rPr>
        <w:t>cessfully</w:t>
      </w:r>
      <w:proofErr w:type="spellEnd"/>
      <w:r w:rsidR="00DE3145">
        <w:rPr>
          <w:rFonts w:cstheme="minorHAnsi"/>
          <w:sz w:val="24"/>
          <w:szCs w:val="24"/>
        </w:rPr>
        <w:t xml:space="preserve"> </w:t>
      </w:r>
      <w:proofErr w:type="spellStart"/>
      <w:r w:rsidR="00DE3145">
        <w:rPr>
          <w:rFonts w:cstheme="minorHAnsi"/>
          <w:sz w:val="24"/>
          <w:szCs w:val="24"/>
        </w:rPr>
        <w:t>Reaching</w:t>
      </w:r>
      <w:proofErr w:type="spellEnd"/>
      <w:r w:rsidR="00DE3145">
        <w:rPr>
          <w:rFonts w:cstheme="minorHAnsi"/>
          <w:sz w:val="24"/>
          <w:szCs w:val="24"/>
        </w:rPr>
        <w:t xml:space="preserve"> </w:t>
      </w:r>
      <w:proofErr w:type="spellStart"/>
      <w:r w:rsidR="00DE3145">
        <w:rPr>
          <w:rFonts w:cstheme="minorHAnsi"/>
          <w:sz w:val="24"/>
          <w:szCs w:val="24"/>
        </w:rPr>
        <w:t>Competences</w:t>
      </w:r>
      <w:proofErr w:type="spellEnd"/>
      <w:r w:rsidR="00DE3145">
        <w:rPr>
          <w:rFonts w:cstheme="minorHAnsi"/>
          <w:sz w:val="24"/>
          <w:szCs w:val="24"/>
        </w:rPr>
        <w:t xml:space="preserve">“ te na ostale rashode vezane uz učenike (osiguranje učenika, </w:t>
      </w:r>
      <w:proofErr w:type="spellStart"/>
      <w:r w:rsidR="00DE3145">
        <w:rPr>
          <w:rFonts w:cstheme="minorHAnsi"/>
          <w:sz w:val="24"/>
          <w:szCs w:val="24"/>
        </w:rPr>
        <w:t>mat.večer</w:t>
      </w:r>
      <w:proofErr w:type="spellEnd"/>
      <w:r w:rsidR="00DE3145">
        <w:rPr>
          <w:rFonts w:cstheme="minorHAnsi"/>
          <w:sz w:val="24"/>
          <w:szCs w:val="24"/>
        </w:rPr>
        <w:t xml:space="preserve">). </w:t>
      </w:r>
      <w:r>
        <w:rPr>
          <w:rFonts w:cstheme="minorHAnsi"/>
          <w:sz w:val="24"/>
          <w:szCs w:val="24"/>
        </w:rPr>
        <w:t>Provođenje aktivnosti iz navedenih projekata u istom izvještajnom razdoblju prethodne godine bilo je ograničeno radi još uvijek aktualnih uvjeta pandemije što je ujedno i razlog većeg odstupanja.</w:t>
      </w:r>
    </w:p>
    <w:p w14:paraId="33805D3E" w14:textId="0F2AEFA2" w:rsidR="0030061D" w:rsidRPr="0030061D" w:rsidRDefault="0030061D" w:rsidP="007B007B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0061D">
        <w:rPr>
          <w:rFonts w:cstheme="minorHAnsi"/>
          <w:b/>
          <w:sz w:val="24"/>
          <w:szCs w:val="24"/>
        </w:rPr>
        <w:t>Bilješka 1</w:t>
      </w:r>
      <w:r w:rsidR="00F23ED7">
        <w:rPr>
          <w:rFonts w:cstheme="minorHAnsi"/>
          <w:b/>
          <w:sz w:val="24"/>
          <w:szCs w:val="24"/>
        </w:rPr>
        <w:t>5</w:t>
      </w:r>
      <w:r w:rsidRPr="0030061D">
        <w:rPr>
          <w:rFonts w:cstheme="minorHAnsi"/>
          <w:b/>
          <w:sz w:val="24"/>
          <w:szCs w:val="24"/>
        </w:rPr>
        <w:t xml:space="preserve">. – </w:t>
      </w:r>
      <w:r w:rsidR="00F23ED7">
        <w:rPr>
          <w:rFonts w:cstheme="minorHAnsi"/>
          <w:b/>
          <w:sz w:val="24"/>
          <w:szCs w:val="24"/>
        </w:rPr>
        <w:t>Šifra 3433</w:t>
      </w:r>
    </w:p>
    <w:p w14:paraId="07F0EE0D" w14:textId="71DF7631" w:rsidR="00784ED3" w:rsidRPr="00BC33AD" w:rsidRDefault="00F23ED7" w:rsidP="00784ED3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izvještajnom razdoblju ostvareno je značajno manje rashoda za zatezne kamate koje su se </w:t>
      </w:r>
      <w:r w:rsidR="008343DE">
        <w:rPr>
          <w:rFonts w:cstheme="minorHAnsi"/>
          <w:sz w:val="24"/>
          <w:szCs w:val="24"/>
        </w:rPr>
        <w:t>najvećim dijelom</w:t>
      </w:r>
      <w:r w:rsidR="0030061D">
        <w:rPr>
          <w:rFonts w:cstheme="minorHAnsi"/>
          <w:sz w:val="24"/>
          <w:szCs w:val="24"/>
        </w:rPr>
        <w:t xml:space="preserve"> odnos</w:t>
      </w:r>
      <w:r>
        <w:rPr>
          <w:rFonts w:cstheme="minorHAnsi"/>
          <w:sz w:val="24"/>
          <w:szCs w:val="24"/>
        </w:rPr>
        <w:t>ile</w:t>
      </w:r>
      <w:r w:rsidR="0030061D">
        <w:rPr>
          <w:rFonts w:cstheme="minorHAnsi"/>
          <w:sz w:val="24"/>
          <w:szCs w:val="24"/>
        </w:rPr>
        <w:t xml:space="preserve"> na pravomoćn</w:t>
      </w:r>
      <w:r w:rsidR="00813A80">
        <w:rPr>
          <w:rFonts w:cstheme="minorHAnsi"/>
          <w:sz w:val="24"/>
          <w:szCs w:val="24"/>
        </w:rPr>
        <w:t>e</w:t>
      </w:r>
      <w:r w:rsidR="0030061D">
        <w:rPr>
          <w:rFonts w:cstheme="minorHAnsi"/>
          <w:sz w:val="24"/>
          <w:szCs w:val="24"/>
        </w:rPr>
        <w:t xml:space="preserve"> sudsk</w:t>
      </w:r>
      <w:r w:rsidR="00813A80">
        <w:rPr>
          <w:rFonts w:cstheme="minorHAnsi"/>
          <w:sz w:val="24"/>
          <w:szCs w:val="24"/>
        </w:rPr>
        <w:t>e</w:t>
      </w:r>
      <w:r w:rsidR="0030061D">
        <w:rPr>
          <w:rFonts w:cstheme="minorHAnsi"/>
          <w:sz w:val="24"/>
          <w:szCs w:val="24"/>
        </w:rPr>
        <w:t xml:space="preserve"> presud</w:t>
      </w:r>
      <w:r w:rsidR="00813A80">
        <w:rPr>
          <w:rFonts w:cstheme="minorHAnsi"/>
          <w:sz w:val="24"/>
          <w:szCs w:val="24"/>
        </w:rPr>
        <w:t>e</w:t>
      </w:r>
      <w:r w:rsidR="0030061D">
        <w:rPr>
          <w:rFonts w:cstheme="minorHAnsi"/>
          <w:sz w:val="24"/>
          <w:szCs w:val="24"/>
        </w:rPr>
        <w:t xml:space="preserve"> za razliku plaće temeljem tužbi koje su djelatnici podigli za razdoblje od 12/2015 do 01/2017</w:t>
      </w:r>
      <w:r w:rsidR="00784ED3">
        <w:rPr>
          <w:rFonts w:cstheme="minorHAnsi"/>
          <w:sz w:val="24"/>
          <w:szCs w:val="24"/>
        </w:rPr>
        <w:t>. Škola je bila u obvezi obračunati i uplatiti zakonske zatezne kamate na sva javna davanja (doprinose, porez, prirez) kao i zatezne kamate na neto iznose te zatezne kamata na troškove parničnih postupaka. Troškove koji su proizašli iz pravomoćnih sudskih presuda škola je potraživala od MZO koji je iste refundirao.</w:t>
      </w:r>
    </w:p>
    <w:p w14:paraId="2FE328FC" w14:textId="03C44238" w:rsidR="00605260" w:rsidRPr="00B90EFE" w:rsidRDefault="0030061D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1</w:t>
      </w:r>
      <w:r w:rsidR="00B90EFE">
        <w:rPr>
          <w:rFonts w:cstheme="minorHAnsi"/>
          <w:b/>
          <w:sz w:val="24"/>
          <w:szCs w:val="24"/>
        </w:rPr>
        <w:t>6</w:t>
      </w:r>
      <w:r w:rsidR="008E3BB8">
        <w:rPr>
          <w:rFonts w:cstheme="minorHAnsi"/>
          <w:b/>
          <w:sz w:val="24"/>
          <w:szCs w:val="24"/>
        </w:rPr>
        <w:t xml:space="preserve">. </w:t>
      </w:r>
      <w:r w:rsidR="00B90EFE">
        <w:rPr>
          <w:rFonts w:cstheme="minorHAnsi"/>
          <w:b/>
          <w:sz w:val="24"/>
          <w:szCs w:val="24"/>
        </w:rPr>
        <w:t>–</w:t>
      </w:r>
      <w:r w:rsidR="008E3BB8">
        <w:rPr>
          <w:rFonts w:cstheme="minorHAnsi"/>
          <w:b/>
          <w:sz w:val="24"/>
          <w:szCs w:val="24"/>
        </w:rPr>
        <w:t xml:space="preserve"> </w:t>
      </w:r>
      <w:r w:rsidR="00B90EFE">
        <w:rPr>
          <w:rFonts w:cstheme="minorHAnsi"/>
          <w:b/>
          <w:sz w:val="24"/>
          <w:szCs w:val="24"/>
        </w:rPr>
        <w:t>Šifra 3721</w:t>
      </w:r>
    </w:p>
    <w:p w14:paraId="38A821A4" w14:textId="77777777" w:rsidR="00BB44D2" w:rsidRDefault="00BB44D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ovoj AOP oznaci iskazana su sredstva za sufinanciranje prehrane uplaćena učenicima slabijeg imovinskog stanja. Izvor sredstava je proračun Osnivača.</w:t>
      </w:r>
    </w:p>
    <w:p w14:paraId="34CC3456" w14:textId="181F5F2F" w:rsidR="003212CB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2F14AA">
        <w:rPr>
          <w:rFonts w:cstheme="minorHAnsi"/>
          <w:b/>
          <w:sz w:val="24"/>
          <w:szCs w:val="24"/>
        </w:rPr>
        <w:t>17</w:t>
      </w:r>
      <w:r w:rsidR="005834AF">
        <w:rPr>
          <w:rFonts w:cstheme="minorHAnsi"/>
          <w:b/>
          <w:sz w:val="24"/>
          <w:szCs w:val="24"/>
        </w:rPr>
        <w:t xml:space="preserve">. </w:t>
      </w:r>
      <w:r w:rsidR="00744F4D">
        <w:rPr>
          <w:rFonts w:cstheme="minorHAnsi"/>
          <w:b/>
          <w:sz w:val="24"/>
          <w:szCs w:val="24"/>
        </w:rPr>
        <w:t>–</w:t>
      </w:r>
      <w:r w:rsidR="005834AF">
        <w:rPr>
          <w:rFonts w:cstheme="minorHAnsi"/>
          <w:b/>
          <w:sz w:val="24"/>
          <w:szCs w:val="24"/>
        </w:rPr>
        <w:t xml:space="preserve"> </w:t>
      </w:r>
      <w:r w:rsidR="00744F4D">
        <w:rPr>
          <w:rFonts w:cstheme="minorHAnsi"/>
          <w:b/>
          <w:sz w:val="24"/>
          <w:szCs w:val="24"/>
        </w:rPr>
        <w:t>Šifra X001</w:t>
      </w:r>
    </w:p>
    <w:p w14:paraId="3210F6AB" w14:textId="77777777" w:rsidR="0074535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U izvj</w:t>
      </w:r>
      <w:r w:rsidR="005834AF">
        <w:rPr>
          <w:rFonts w:cstheme="minorHAnsi"/>
          <w:sz w:val="24"/>
          <w:szCs w:val="24"/>
        </w:rPr>
        <w:t>eštajnoj razdoblju od 01.01.202</w:t>
      </w:r>
      <w:r w:rsidR="006519CF">
        <w:rPr>
          <w:rFonts w:cstheme="minorHAnsi"/>
          <w:sz w:val="24"/>
          <w:szCs w:val="24"/>
        </w:rPr>
        <w:t>2</w:t>
      </w:r>
      <w:r w:rsidR="005834AF">
        <w:rPr>
          <w:rFonts w:cstheme="minorHAnsi"/>
          <w:sz w:val="24"/>
          <w:szCs w:val="24"/>
        </w:rPr>
        <w:t>. do 31.12.202</w:t>
      </w:r>
      <w:r w:rsidR="006519C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ostvaren je višak prihoda poslovanja u iznosu od </w:t>
      </w:r>
      <w:r w:rsidR="006519CF">
        <w:rPr>
          <w:rFonts w:cstheme="minorHAnsi"/>
          <w:sz w:val="24"/>
          <w:szCs w:val="24"/>
        </w:rPr>
        <w:t>243</w:t>
      </w:r>
      <w:r w:rsidR="005834AF">
        <w:rPr>
          <w:rFonts w:cstheme="minorHAnsi"/>
          <w:sz w:val="24"/>
          <w:szCs w:val="24"/>
        </w:rPr>
        <w:t>.1</w:t>
      </w:r>
      <w:r w:rsidR="006519CF">
        <w:rPr>
          <w:rFonts w:cstheme="minorHAnsi"/>
          <w:sz w:val="24"/>
          <w:szCs w:val="24"/>
        </w:rPr>
        <w:t>06,90</w:t>
      </w:r>
      <w:r>
        <w:rPr>
          <w:rFonts w:cstheme="minorHAnsi"/>
          <w:sz w:val="24"/>
          <w:szCs w:val="24"/>
        </w:rPr>
        <w:t xml:space="preserve"> kn.</w:t>
      </w:r>
    </w:p>
    <w:p w14:paraId="299BEDCC" w14:textId="3EE683BE" w:rsidR="003212CB" w:rsidRPr="0074535B" w:rsidRDefault="0030061D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2F14AA">
        <w:rPr>
          <w:rFonts w:cstheme="minorHAnsi"/>
          <w:b/>
          <w:sz w:val="24"/>
          <w:szCs w:val="24"/>
        </w:rPr>
        <w:t>18</w:t>
      </w:r>
      <w:r w:rsidR="005834AF">
        <w:rPr>
          <w:rFonts w:cstheme="minorHAnsi"/>
          <w:b/>
          <w:sz w:val="24"/>
          <w:szCs w:val="24"/>
        </w:rPr>
        <w:t xml:space="preserve">. </w:t>
      </w:r>
      <w:r w:rsidR="0031584F">
        <w:rPr>
          <w:rFonts w:cstheme="minorHAnsi"/>
          <w:b/>
          <w:sz w:val="24"/>
          <w:szCs w:val="24"/>
        </w:rPr>
        <w:t>–</w:t>
      </w:r>
      <w:r w:rsidR="005834AF">
        <w:rPr>
          <w:rFonts w:cstheme="minorHAnsi"/>
          <w:b/>
          <w:sz w:val="24"/>
          <w:szCs w:val="24"/>
        </w:rPr>
        <w:t xml:space="preserve"> </w:t>
      </w:r>
      <w:r w:rsidR="0031584F">
        <w:rPr>
          <w:rFonts w:cstheme="minorHAnsi"/>
          <w:b/>
          <w:sz w:val="24"/>
          <w:szCs w:val="24"/>
        </w:rPr>
        <w:t>Šifra 92221</w:t>
      </w:r>
    </w:p>
    <w:p w14:paraId="795FC5A5" w14:textId="77777777" w:rsidR="0031584F" w:rsidRPr="0031584F" w:rsidRDefault="0031584F" w:rsidP="0031584F">
      <w:pPr>
        <w:spacing w:line="276" w:lineRule="auto"/>
        <w:jc w:val="both"/>
        <w:rPr>
          <w:rFonts w:cstheme="minorHAnsi"/>
          <w:sz w:val="24"/>
          <w:szCs w:val="24"/>
        </w:rPr>
      </w:pPr>
      <w:r w:rsidRPr="0031584F">
        <w:rPr>
          <w:rFonts w:cstheme="minorHAnsi"/>
          <w:sz w:val="24"/>
          <w:szCs w:val="24"/>
        </w:rPr>
        <w:t xml:space="preserve">Zbog knjiženja Odluke o raspodjeli rezultata te manjeg korektivnog knjiženja vezanog za otkup stanova na kojima postoji stanarsko pravo (ispravak greške iz prethodne godine u iznosu od 211,00 kn), preneseni rezultat poslovanja razlikuje se od onog iskazanog na dan 31.12.2021. godine. Nakon provedenih knjiženja preneseni manjak prihoda poslovanja iznosi 304.405,05 kuna. </w:t>
      </w:r>
    </w:p>
    <w:p w14:paraId="14F9BEE9" w14:textId="5D9B3685" w:rsidR="002B395F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2F14AA">
        <w:rPr>
          <w:rFonts w:cstheme="minorHAnsi"/>
          <w:b/>
          <w:sz w:val="24"/>
          <w:szCs w:val="24"/>
        </w:rPr>
        <w:t>19</w:t>
      </w:r>
      <w:r w:rsidR="003D1F2A">
        <w:rPr>
          <w:rFonts w:cstheme="minorHAnsi"/>
          <w:b/>
          <w:sz w:val="24"/>
          <w:szCs w:val="24"/>
        </w:rPr>
        <w:t xml:space="preserve">. </w:t>
      </w:r>
      <w:r w:rsidR="001D6E5E">
        <w:rPr>
          <w:rFonts w:cstheme="minorHAnsi"/>
          <w:b/>
          <w:sz w:val="24"/>
          <w:szCs w:val="24"/>
        </w:rPr>
        <w:t>–</w:t>
      </w:r>
      <w:r w:rsidR="003D1F2A">
        <w:rPr>
          <w:rFonts w:cstheme="minorHAnsi"/>
          <w:b/>
          <w:sz w:val="24"/>
          <w:szCs w:val="24"/>
        </w:rPr>
        <w:t xml:space="preserve"> </w:t>
      </w:r>
      <w:r w:rsidR="001D6E5E">
        <w:rPr>
          <w:rFonts w:cstheme="minorHAnsi"/>
          <w:b/>
          <w:sz w:val="24"/>
          <w:szCs w:val="24"/>
        </w:rPr>
        <w:t>Šifra 96</w:t>
      </w:r>
    </w:p>
    <w:p w14:paraId="2E98A39E" w14:textId="591C617D" w:rsidR="001D6E5E" w:rsidRPr="002F14AA" w:rsidRDefault="001D6E5E" w:rsidP="002F14AA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2F14AA">
        <w:rPr>
          <w:rFonts w:cstheme="minorHAnsi"/>
          <w:bCs/>
          <w:sz w:val="24"/>
          <w:szCs w:val="24"/>
        </w:rPr>
        <w:t xml:space="preserve">Obračunati nenaplaćeni prihodi odnose se na nenaplaćena potraživanja za školarine učenika te manjim dijelom na zakup </w:t>
      </w:r>
      <w:r w:rsidR="002A4607" w:rsidRPr="002F14AA">
        <w:rPr>
          <w:rFonts w:cstheme="minorHAnsi"/>
          <w:bCs/>
          <w:sz w:val="24"/>
          <w:szCs w:val="24"/>
        </w:rPr>
        <w:t>poslovnog prostora (šifra 9661)</w:t>
      </w:r>
      <w:r w:rsidRPr="002F14AA">
        <w:rPr>
          <w:rFonts w:cstheme="minorHAnsi"/>
          <w:bCs/>
          <w:sz w:val="24"/>
          <w:szCs w:val="24"/>
        </w:rPr>
        <w:t xml:space="preserve"> te se očekuje njihova naplata u budućem razdoblju. Škola poduzima sve korake sukladno</w:t>
      </w:r>
      <w:r w:rsidR="002A4607" w:rsidRPr="002F14AA">
        <w:rPr>
          <w:rFonts w:cstheme="minorHAnsi"/>
          <w:bCs/>
          <w:sz w:val="24"/>
          <w:szCs w:val="24"/>
        </w:rPr>
        <w:t xml:space="preserve"> in</w:t>
      </w:r>
      <w:r w:rsidR="00646015">
        <w:rPr>
          <w:rFonts w:cstheme="minorHAnsi"/>
          <w:bCs/>
          <w:sz w:val="24"/>
          <w:szCs w:val="24"/>
        </w:rPr>
        <w:t>t</w:t>
      </w:r>
      <w:r w:rsidR="002A4607" w:rsidRPr="002F14AA">
        <w:rPr>
          <w:rFonts w:cstheme="minorHAnsi"/>
          <w:bCs/>
          <w:sz w:val="24"/>
          <w:szCs w:val="24"/>
        </w:rPr>
        <w:t>ernoj</w:t>
      </w:r>
      <w:r w:rsidRPr="002F14AA">
        <w:rPr>
          <w:rFonts w:cstheme="minorHAnsi"/>
          <w:bCs/>
          <w:sz w:val="24"/>
          <w:szCs w:val="24"/>
        </w:rPr>
        <w:t xml:space="preserve"> Proceduri naplate prihoda. Iskazano je veće odstupanje jer</w:t>
      </w:r>
      <w:r w:rsidR="002A4607" w:rsidRPr="002F14AA">
        <w:rPr>
          <w:rFonts w:cstheme="minorHAnsi"/>
          <w:bCs/>
          <w:sz w:val="24"/>
          <w:szCs w:val="24"/>
        </w:rPr>
        <w:t xml:space="preserve"> su se školarine</w:t>
      </w:r>
      <w:r w:rsidRPr="002F14AA">
        <w:rPr>
          <w:rFonts w:cstheme="minorHAnsi"/>
          <w:bCs/>
          <w:sz w:val="24"/>
          <w:szCs w:val="24"/>
        </w:rPr>
        <w:t xml:space="preserve"> u prethodnom izvještajnom razdoblju </w:t>
      </w:r>
      <w:r w:rsidR="002A4607" w:rsidRPr="002F14AA">
        <w:rPr>
          <w:rFonts w:cstheme="minorHAnsi"/>
          <w:bCs/>
          <w:sz w:val="24"/>
          <w:szCs w:val="24"/>
        </w:rPr>
        <w:t xml:space="preserve">fakturirale mjesečno (svaki mjesec jedna faktura), dok se u ovom izvještajnom razdoblju na početku školske godine fakturiralo za cijelu nastavnu godinu, odnosno do razlike je došlo zbog različitih metoda fakturiranja. </w:t>
      </w:r>
      <w:proofErr w:type="spellStart"/>
      <w:r w:rsidR="002A4607" w:rsidRPr="002F14AA">
        <w:rPr>
          <w:rFonts w:cstheme="minorHAnsi"/>
          <w:bCs/>
          <w:sz w:val="24"/>
          <w:szCs w:val="24"/>
        </w:rPr>
        <w:t>Protustavka</w:t>
      </w:r>
      <w:proofErr w:type="spellEnd"/>
      <w:r w:rsidR="002A4607" w:rsidRPr="002F14AA">
        <w:rPr>
          <w:rFonts w:cstheme="minorHAnsi"/>
          <w:bCs/>
          <w:sz w:val="24"/>
          <w:szCs w:val="24"/>
        </w:rPr>
        <w:t xml:space="preserve"> je konto 16 iskazan u bilanci stanja na dan 31.12.2022., a iz istog obrasca vidi se i da je većina evidentiranih potraživanja </w:t>
      </w:r>
      <w:r w:rsidR="009C2EE2" w:rsidRPr="002F14AA">
        <w:rPr>
          <w:rFonts w:cstheme="minorHAnsi"/>
          <w:bCs/>
          <w:sz w:val="24"/>
          <w:szCs w:val="24"/>
        </w:rPr>
        <w:t xml:space="preserve">na dan 31.12.2022. godine </w:t>
      </w:r>
      <w:r w:rsidR="002A4607" w:rsidRPr="002F14AA">
        <w:rPr>
          <w:rFonts w:cstheme="minorHAnsi"/>
          <w:bCs/>
          <w:sz w:val="24"/>
          <w:szCs w:val="24"/>
        </w:rPr>
        <w:t>nedospjela.</w:t>
      </w:r>
    </w:p>
    <w:p w14:paraId="1CA96F12" w14:textId="3DD4EBF1" w:rsidR="002B395F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2F14AA">
        <w:rPr>
          <w:rFonts w:cstheme="minorHAnsi"/>
          <w:b/>
          <w:sz w:val="24"/>
          <w:szCs w:val="24"/>
        </w:rPr>
        <w:t>0</w:t>
      </w:r>
      <w:r w:rsidR="005C7872">
        <w:rPr>
          <w:rFonts w:cstheme="minorHAnsi"/>
          <w:b/>
          <w:sz w:val="24"/>
          <w:szCs w:val="24"/>
        </w:rPr>
        <w:t xml:space="preserve">. </w:t>
      </w:r>
      <w:r w:rsidR="002F14AA">
        <w:rPr>
          <w:rFonts w:cstheme="minorHAnsi"/>
          <w:b/>
          <w:sz w:val="24"/>
          <w:szCs w:val="24"/>
        </w:rPr>
        <w:t>–</w:t>
      </w:r>
      <w:r w:rsidR="005C7872">
        <w:rPr>
          <w:rFonts w:cstheme="minorHAnsi"/>
          <w:b/>
          <w:sz w:val="24"/>
          <w:szCs w:val="24"/>
        </w:rPr>
        <w:t xml:space="preserve"> </w:t>
      </w:r>
      <w:r w:rsidR="002F14AA">
        <w:rPr>
          <w:rFonts w:cstheme="minorHAnsi"/>
          <w:b/>
          <w:sz w:val="24"/>
          <w:szCs w:val="24"/>
        </w:rPr>
        <w:t>Šifra 7211</w:t>
      </w:r>
    </w:p>
    <w:p w14:paraId="2B16B6D8" w14:textId="43F947CB" w:rsidR="002B395F" w:rsidRDefault="00F966DF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r w:rsidR="00544071">
        <w:rPr>
          <w:rFonts w:cstheme="minorHAnsi"/>
          <w:sz w:val="24"/>
          <w:szCs w:val="24"/>
        </w:rPr>
        <w:t>ovoj stavci</w:t>
      </w:r>
      <w:r w:rsidR="000B48E3">
        <w:rPr>
          <w:rFonts w:cstheme="minorHAnsi"/>
          <w:sz w:val="24"/>
          <w:szCs w:val="24"/>
        </w:rPr>
        <w:t xml:space="preserve"> iskazani su prihodi koje š</w:t>
      </w:r>
      <w:r w:rsidR="002B395F">
        <w:rPr>
          <w:rFonts w:cstheme="minorHAnsi"/>
          <w:sz w:val="24"/>
          <w:szCs w:val="24"/>
        </w:rPr>
        <w:t xml:space="preserve">kola </w:t>
      </w:r>
      <w:r>
        <w:rPr>
          <w:rFonts w:cstheme="minorHAnsi"/>
          <w:sz w:val="24"/>
          <w:szCs w:val="24"/>
        </w:rPr>
        <w:t>ostvaruje na ime otkupa stanova na kojima postoji stanarsko pravo.</w:t>
      </w:r>
    </w:p>
    <w:p w14:paraId="2547E9B6" w14:textId="3ABFD8A9" w:rsidR="004E1596" w:rsidRDefault="004E1596" w:rsidP="004E1596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21. – Šifra 4227</w:t>
      </w:r>
    </w:p>
    <w:p w14:paraId="73C03BFC" w14:textId="38F81B4E" w:rsidR="004E1596" w:rsidRDefault="004E1596" w:rsidP="00B211E1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4E1596">
        <w:rPr>
          <w:rFonts w:cstheme="minorHAnsi"/>
          <w:bCs/>
          <w:sz w:val="24"/>
          <w:szCs w:val="24"/>
        </w:rPr>
        <w:t xml:space="preserve">Na ovoj stavi iskazani su rashodi za nabavu </w:t>
      </w:r>
      <w:proofErr w:type="spellStart"/>
      <w:r w:rsidRPr="004E1596">
        <w:rPr>
          <w:rFonts w:cstheme="minorHAnsi"/>
          <w:bCs/>
          <w:sz w:val="24"/>
          <w:szCs w:val="24"/>
        </w:rPr>
        <w:t>polupodzemnih</w:t>
      </w:r>
      <w:proofErr w:type="spellEnd"/>
      <w:r w:rsidRPr="004E1596">
        <w:rPr>
          <w:rFonts w:cstheme="minorHAnsi"/>
          <w:bCs/>
          <w:sz w:val="24"/>
          <w:szCs w:val="24"/>
        </w:rPr>
        <w:t xml:space="preserve"> spremnika za odvojeno skupljanje otpada, financirano sredstvima Osnivača.</w:t>
      </w:r>
    </w:p>
    <w:p w14:paraId="1D19A7DF" w14:textId="211EB810" w:rsidR="004E1596" w:rsidRDefault="004E1596" w:rsidP="004E1596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9E2266">
        <w:rPr>
          <w:rFonts w:cstheme="minorHAnsi"/>
          <w:b/>
          <w:sz w:val="24"/>
          <w:szCs w:val="24"/>
        </w:rPr>
        <w:t>2.</w:t>
      </w:r>
      <w:r>
        <w:rPr>
          <w:rFonts w:cstheme="minorHAnsi"/>
          <w:b/>
          <w:sz w:val="24"/>
          <w:szCs w:val="24"/>
        </w:rPr>
        <w:t xml:space="preserve"> – Šifra 4</w:t>
      </w:r>
      <w:r w:rsidR="009E2266">
        <w:rPr>
          <w:rFonts w:cstheme="minorHAnsi"/>
          <w:b/>
          <w:sz w:val="24"/>
          <w:szCs w:val="24"/>
        </w:rPr>
        <w:t>51</w:t>
      </w:r>
    </w:p>
    <w:p w14:paraId="3CD0E2CC" w14:textId="5D47DB86" w:rsidR="002B395F" w:rsidRDefault="00806DD3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54B54">
        <w:rPr>
          <w:rFonts w:cstheme="minorHAnsi"/>
          <w:sz w:val="24"/>
          <w:szCs w:val="24"/>
        </w:rPr>
        <w:t xml:space="preserve"> tekućem izvještajnom razdoblju</w:t>
      </w:r>
      <w:r>
        <w:rPr>
          <w:rFonts w:cstheme="minorHAnsi"/>
          <w:sz w:val="24"/>
          <w:szCs w:val="24"/>
        </w:rPr>
        <w:t xml:space="preserve"> izvršeno je</w:t>
      </w:r>
      <w:r w:rsidR="00854B54">
        <w:rPr>
          <w:rFonts w:cstheme="minorHAnsi"/>
          <w:sz w:val="24"/>
          <w:szCs w:val="24"/>
        </w:rPr>
        <w:t xml:space="preserve"> dodatno ulaganj</w:t>
      </w:r>
      <w:r>
        <w:rPr>
          <w:rFonts w:cstheme="minorHAnsi"/>
          <w:sz w:val="24"/>
          <w:szCs w:val="24"/>
        </w:rPr>
        <w:t>e</w:t>
      </w:r>
      <w:r w:rsidR="00854B54">
        <w:rPr>
          <w:rFonts w:cstheme="minorHAnsi"/>
          <w:sz w:val="24"/>
          <w:szCs w:val="24"/>
        </w:rPr>
        <w:t xml:space="preserve"> na zgradi škole (fasadni radovi</w:t>
      </w:r>
      <w:r>
        <w:rPr>
          <w:rFonts w:cstheme="minorHAnsi"/>
          <w:sz w:val="24"/>
          <w:szCs w:val="24"/>
        </w:rPr>
        <w:t xml:space="preserve"> na starom dijelu zgrade</w:t>
      </w:r>
      <w:r w:rsidR="00854B54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>pri čemu je dio sredstava u iznosu od 636.440,63 osigurao Osnivač dok je Ministarstvo kulture i medija osiguralo preostalih 100.000,00 kn. Prihodovna strana sadržana je u šifri 6712 (Osnivač) te u šifri 63</w:t>
      </w:r>
      <w:r w:rsidR="00AD4ADB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2 (Ministarstvo kulture). </w:t>
      </w:r>
    </w:p>
    <w:p w14:paraId="0266996D" w14:textId="5EC9950C" w:rsidR="005B1502" w:rsidRP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644CBB">
        <w:rPr>
          <w:rFonts w:cstheme="minorHAnsi"/>
          <w:b/>
          <w:sz w:val="24"/>
          <w:szCs w:val="24"/>
        </w:rPr>
        <w:t>3</w:t>
      </w:r>
      <w:r w:rsidR="002060F5">
        <w:rPr>
          <w:rFonts w:cstheme="minorHAnsi"/>
          <w:b/>
          <w:sz w:val="24"/>
          <w:szCs w:val="24"/>
        </w:rPr>
        <w:t xml:space="preserve">. </w:t>
      </w:r>
      <w:r w:rsidR="00644CBB">
        <w:rPr>
          <w:rFonts w:cstheme="minorHAnsi"/>
          <w:b/>
          <w:sz w:val="24"/>
          <w:szCs w:val="24"/>
        </w:rPr>
        <w:t>–</w:t>
      </w:r>
      <w:r w:rsidR="002060F5">
        <w:rPr>
          <w:rFonts w:cstheme="minorHAnsi"/>
          <w:b/>
          <w:sz w:val="24"/>
          <w:szCs w:val="24"/>
        </w:rPr>
        <w:t xml:space="preserve"> </w:t>
      </w:r>
      <w:r w:rsidR="00644CBB">
        <w:rPr>
          <w:rFonts w:cstheme="minorHAnsi"/>
          <w:b/>
          <w:sz w:val="24"/>
          <w:szCs w:val="24"/>
        </w:rPr>
        <w:t>Šifra 97</w:t>
      </w:r>
    </w:p>
    <w:p w14:paraId="35189528" w14:textId="2F0A38E0" w:rsidR="005B1502" w:rsidRDefault="005B150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</w:t>
      </w:r>
      <w:r w:rsidR="00644CBB">
        <w:rPr>
          <w:rFonts w:cstheme="minorHAnsi"/>
          <w:sz w:val="24"/>
          <w:szCs w:val="24"/>
        </w:rPr>
        <w:t>stavci</w:t>
      </w:r>
      <w:r>
        <w:rPr>
          <w:rFonts w:cstheme="minorHAnsi"/>
          <w:sz w:val="24"/>
          <w:szCs w:val="24"/>
        </w:rPr>
        <w:t xml:space="preserve"> </w:t>
      </w:r>
      <w:r w:rsidR="00871A32">
        <w:rPr>
          <w:rFonts w:cstheme="minorHAnsi"/>
          <w:sz w:val="24"/>
          <w:szCs w:val="24"/>
        </w:rPr>
        <w:t>iskazana su nenaplaćena pot</w:t>
      </w:r>
      <w:r w:rsidR="00F966DF">
        <w:rPr>
          <w:rFonts w:cstheme="minorHAnsi"/>
          <w:sz w:val="24"/>
          <w:szCs w:val="24"/>
        </w:rPr>
        <w:t>raživanja na ime otkupa stanova na kojima postoji stanarsko pravo.</w:t>
      </w:r>
    </w:p>
    <w:p w14:paraId="0DF7DB7B" w14:textId="4C39C14A" w:rsidR="00AD4C12" w:rsidRDefault="00AD4C12" w:rsidP="00AD4C12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24. – Šifra 8443</w:t>
      </w:r>
    </w:p>
    <w:p w14:paraId="5EB9137D" w14:textId="1B18FB04" w:rsidR="00AD4C12" w:rsidRPr="00AD4C12" w:rsidRDefault="00AD4C12" w:rsidP="00AD4C12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AD4C12">
        <w:rPr>
          <w:rFonts w:cstheme="minorHAnsi"/>
          <w:bCs/>
          <w:sz w:val="24"/>
          <w:szCs w:val="24"/>
        </w:rPr>
        <w:t>Na ovoj stavci iskazan je primitak po osnovi primljenog kratkoročnog kredita od poslovne banke (Zagrebačka banka d.d.)</w:t>
      </w:r>
      <w:r>
        <w:rPr>
          <w:rFonts w:cstheme="minorHAnsi"/>
          <w:bCs/>
          <w:sz w:val="24"/>
          <w:szCs w:val="24"/>
        </w:rPr>
        <w:t xml:space="preserve"> sa rokom dospijeća u prosincu 2023. godine.</w:t>
      </w:r>
    </w:p>
    <w:p w14:paraId="3F4E8ECE" w14:textId="17E1DFAE" w:rsidR="00871A32" w:rsidRP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Bilješka 2</w:t>
      </w:r>
      <w:r w:rsidR="001C634D">
        <w:rPr>
          <w:rFonts w:cstheme="minorHAnsi"/>
          <w:b/>
          <w:sz w:val="24"/>
          <w:szCs w:val="24"/>
        </w:rPr>
        <w:t>5</w:t>
      </w:r>
      <w:r w:rsidR="002E1A6C">
        <w:rPr>
          <w:rFonts w:cstheme="minorHAnsi"/>
          <w:b/>
          <w:sz w:val="24"/>
          <w:szCs w:val="24"/>
        </w:rPr>
        <w:t xml:space="preserve">. </w:t>
      </w:r>
      <w:r w:rsidR="001C634D">
        <w:rPr>
          <w:rFonts w:cstheme="minorHAnsi"/>
          <w:b/>
          <w:sz w:val="24"/>
          <w:szCs w:val="24"/>
        </w:rPr>
        <w:t>–</w:t>
      </w:r>
      <w:r w:rsidR="002E1A6C">
        <w:rPr>
          <w:rFonts w:cstheme="minorHAnsi"/>
          <w:b/>
          <w:sz w:val="24"/>
          <w:szCs w:val="24"/>
        </w:rPr>
        <w:t xml:space="preserve"> </w:t>
      </w:r>
      <w:r w:rsidR="001C634D">
        <w:rPr>
          <w:rFonts w:cstheme="minorHAnsi"/>
          <w:b/>
          <w:sz w:val="24"/>
          <w:szCs w:val="24"/>
        </w:rPr>
        <w:t>Šifra Y005</w:t>
      </w:r>
    </w:p>
    <w:p w14:paraId="43C95A24" w14:textId="152A25B9" w:rsidR="00C92DBF" w:rsidRDefault="00D62DA7" w:rsidP="00C92DB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 razdoblju od 01.01.202</w:t>
      </w:r>
      <w:r w:rsidR="009208EB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do 31.12.202</w:t>
      </w:r>
      <w:r w:rsidR="009208EB">
        <w:rPr>
          <w:rFonts w:cstheme="minorHAnsi"/>
          <w:sz w:val="24"/>
          <w:szCs w:val="24"/>
        </w:rPr>
        <w:t>2</w:t>
      </w:r>
      <w:r w:rsidR="00871A32">
        <w:rPr>
          <w:rFonts w:cstheme="minorHAnsi"/>
          <w:sz w:val="24"/>
          <w:szCs w:val="24"/>
        </w:rPr>
        <w:t xml:space="preserve">. ostvaren je manjak prihoda i primitaka u iznosu od </w:t>
      </w:r>
      <w:r w:rsidR="009208EB">
        <w:rPr>
          <w:rFonts w:cstheme="minorHAnsi"/>
          <w:sz w:val="24"/>
          <w:szCs w:val="24"/>
        </w:rPr>
        <w:t>387.518,40</w:t>
      </w:r>
      <w:r w:rsidR="00871A32">
        <w:rPr>
          <w:rFonts w:cstheme="minorHAnsi"/>
          <w:sz w:val="24"/>
          <w:szCs w:val="24"/>
        </w:rPr>
        <w:t xml:space="preserve"> kn. </w:t>
      </w:r>
      <w:r w:rsidR="00C92DBF">
        <w:rPr>
          <w:rFonts w:cstheme="minorHAnsi"/>
          <w:sz w:val="24"/>
          <w:szCs w:val="24"/>
        </w:rPr>
        <w:t xml:space="preserve">Od toga, iznos od </w:t>
      </w:r>
      <w:r w:rsidR="009208EB">
        <w:rPr>
          <w:rFonts w:cstheme="minorHAnsi"/>
          <w:sz w:val="24"/>
          <w:szCs w:val="24"/>
        </w:rPr>
        <w:t>73.450,00</w:t>
      </w:r>
      <w:r w:rsidR="00C92DBF">
        <w:rPr>
          <w:rFonts w:cstheme="minorHAnsi"/>
          <w:sz w:val="24"/>
          <w:szCs w:val="24"/>
        </w:rPr>
        <w:t xml:space="preserve"> kn odnosi se na metodološki manjak </w:t>
      </w:r>
      <w:r w:rsidR="009208EB">
        <w:rPr>
          <w:rFonts w:cstheme="minorHAnsi"/>
          <w:sz w:val="24"/>
          <w:szCs w:val="24"/>
        </w:rPr>
        <w:t>po izvor</w:t>
      </w:r>
      <w:r w:rsidR="00081473">
        <w:rPr>
          <w:rFonts w:cstheme="minorHAnsi"/>
          <w:sz w:val="24"/>
          <w:szCs w:val="24"/>
        </w:rPr>
        <w:t>u</w:t>
      </w:r>
      <w:r w:rsidR="009208EB">
        <w:rPr>
          <w:rFonts w:cstheme="minorHAnsi"/>
          <w:sz w:val="24"/>
          <w:szCs w:val="24"/>
        </w:rPr>
        <w:t xml:space="preserve"> financiranja</w:t>
      </w:r>
      <w:r w:rsidR="00081473">
        <w:rPr>
          <w:rFonts w:cstheme="minorHAnsi"/>
          <w:sz w:val="24"/>
          <w:szCs w:val="24"/>
        </w:rPr>
        <w:t xml:space="preserve"> </w:t>
      </w:r>
      <w:r w:rsidR="009208EB">
        <w:rPr>
          <w:rFonts w:cstheme="minorHAnsi"/>
          <w:sz w:val="24"/>
          <w:szCs w:val="24"/>
        </w:rPr>
        <w:t xml:space="preserve">od Osnivača (za dio rashoda za 12/22 prihodi će biti ostvareni u 01/23) te na metodološki manjak po izvoru financiranja od </w:t>
      </w:r>
      <w:r w:rsidR="00C92DBF">
        <w:rPr>
          <w:rFonts w:cstheme="minorHAnsi"/>
          <w:sz w:val="24"/>
          <w:szCs w:val="24"/>
        </w:rPr>
        <w:t xml:space="preserve">MZO za materijalna prava zaposlenih za </w:t>
      </w:r>
      <w:r w:rsidR="00081473">
        <w:rPr>
          <w:rFonts w:cstheme="minorHAnsi"/>
          <w:sz w:val="24"/>
          <w:szCs w:val="24"/>
        </w:rPr>
        <w:t>12/22</w:t>
      </w:r>
      <w:r w:rsidR="009208EB">
        <w:rPr>
          <w:rFonts w:cstheme="minorHAnsi"/>
          <w:sz w:val="24"/>
          <w:szCs w:val="24"/>
        </w:rPr>
        <w:t xml:space="preserve"> u iznosu od 31.578,59 kn.</w:t>
      </w:r>
    </w:p>
    <w:p w14:paraId="5BC5DC00" w14:textId="4F21C358" w:rsidR="00871A32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FB059E">
        <w:rPr>
          <w:rFonts w:cstheme="minorHAnsi"/>
          <w:b/>
          <w:sz w:val="24"/>
          <w:szCs w:val="24"/>
        </w:rPr>
        <w:t>6</w:t>
      </w:r>
      <w:r w:rsidR="00D62DA7">
        <w:rPr>
          <w:rFonts w:cstheme="minorHAnsi"/>
          <w:b/>
          <w:sz w:val="24"/>
          <w:szCs w:val="24"/>
        </w:rPr>
        <w:t xml:space="preserve">. </w:t>
      </w:r>
      <w:r w:rsidR="00A266B0">
        <w:rPr>
          <w:rFonts w:cstheme="minorHAnsi"/>
          <w:b/>
          <w:sz w:val="24"/>
          <w:szCs w:val="24"/>
        </w:rPr>
        <w:t>–</w:t>
      </w:r>
      <w:r w:rsidR="00D62DA7">
        <w:rPr>
          <w:rFonts w:cstheme="minorHAnsi"/>
          <w:b/>
          <w:sz w:val="24"/>
          <w:szCs w:val="24"/>
        </w:rPr>
        <w:t xml:space="preserve"> </w:t>
      </w:r>
      <w:r w:rsidR="00A266B0">
        <w:rPr>
          <w:rFonts w:cstheme="minorHAnsi"/>
          <w:b/>
          <w:sz w:val="24"/>
          <w:szCs w:val="24"/>
        </w:rPr>
        <w:t>Šifra Y006</w:t>
      </w:r>
    </w:p>
    <w:p w14:paraId="5095DC64" w14:textId="7658C26E" w:rsidR="00871A32" w:rsidRDefault="00D62DA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Zajedno sa prenesenim manjkom prihoda i primitaka </w:t>
      </w:r>
      <w:r w:rsidR="00871A32">
        <w:rPr>
          <w:rFonts w:cstheme="minorHAnsi"/>
          <w:sz w:val="24"/>
          <w:szCs w:val="24"/>
        </w:rPr>
        <w:t xml:space="preserve">ostvaren je manjak prihoda i primitaka za pokriće u sljedećem razdoblju u iznosu od </w:t>
      </w:r>
      <w:r w:rsidR="00FB059E">
        <w:rPr>
          <w:rFonts w:cstheme="minorHAnsi"/>
          <w:sz w:val="24"/>
          <w:szCs w:val="24"/>
        </w:rPr>
        <w:t>702.499,87</w:t>
      </w:r>
      <w:r w:rsidR="00871A32">
        <w:rPr>
          <w:rFonts w:cstheme="minorHAnsi"/>
          <w:sz w:val="24"/>
          <w:szCs w:val="24"/>
        </w:rPr>
        <w:t xml:space="preserve"> kn. </w:t>
      </w:r>
      <w:r w:rsidR="00B55EFA">
        <w:rPr>
          <w:rFonts w:cstheme="minorHAnsi"/>
          <w:sz w:val="24"/>
          <w:szCs w:val="24"/>
        </w:rPr>
        <w:t>D</w:t>
      </w:r>
      <w:r w:rsidR="005A414A">
        <w:rPr>
          <w:rFonts w:cstheme="minorHAnsi"/>
          <w:sz w:val="24"/>
          <w:szCs w:val="24"/>
        </w:rPr>
        <w:t>io ostvarenog manjka planir</w:t>
      </w:r>
      <w:r w:rsidR="00B55EFA">
        <w:rPr>
          <w:rFonts w:cstheme="minorHAnsi"/>
          <w:sz w:val="24"/>
          <w:szCs w:val="24"/>
        </w:rPr>
        <w:t>a se pokriti već u siječnju 202</w:t>
      </w:r>
      <w:r w:rsidR="00FB059E">
        <w:rPr>
          <w:rFonts w:cstheme="minorHAnsi"/>
          <w:sz w:val="24"/>
          <w:szCs w:val="24"/>
        </w:rPr>
        <w:t>3</w:t>
      </w:r>
      <w:r w:rsidR="005A414A">
        <w:rPr>
          <w:rFonts w:cstheme="minorHAnsi"/>
          <w:sz w:val="24"/>
          <w:szCs w:val="24"/>
        </w:rPr>
        <w:t xml:space="preserve">. </w:t>
      </w:r>
      <w:r w:rsidR="00FB059E">
        <w:rPr>
          <w:rFonts w:cstheme="minorHAnsi"/>
          <w:sz w:val="24"/>
          <w:szCs w:val="24"/>
        </w:rPr>
        <w:t>evidentiranjem prihoda Osnivača, od MZO te</w:t>
      </w:r>
      <w:r w:rsidR="005A414A">
        <w:rPr>
          <w:rFonts w:cstheme="minorHAnsi"/>
          <w:sz w:val="24"/>
          <w:szCs w:val="24"/>
        </w:rPr>
        <w:t xml:space="preserve"> od</w:t>
      </w:r>
      <w:r w:rsidR="00FB059E">
        <w:rPr>
          <w:rFonts w:cstheme="minorHAnsi"/>
          <w:sz w:val="24"/>
          <w:szCs w:val="24"/>
        </w:rPr>
        <w:t xml:space="preserve"> školarina</w:t>
      </w:r>
      <w:r w:rsidR="005A414A">
        <w:rPr>
          <w:rFonts w:cstheme="minorHAnsi"/>
          <w:sz w:val="24"/>
          <w:szCs w:val="24"/>
        </w:rPr>
        <w:t xml:space="preserve"> učenika</w:t>
      </w:r>
      <w:r w:rsidR="00FB059E">
        <w:rPr>
          <w:rFonts w:cstheme="minorHAnsi"/>
          <w:sz w:val="24"/>
          <w:szCs w:val="24"/>
        </w:rPr>
        <w:t>, a ostatak će se također pokrivati kroz naredno razdoblje.</w:t>
      </w:r>
    </w:p>
    <w:p w14:paraId="25B01EC6" w14:textId="077BE0CC" w:rsidR="006E428E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211B09">
        <w:rPr>
          <w:rFonts w:cstheme="minorHAnsi"/>
          <w:b/>
          <w:sz w:val="24"/>
          <w:szCs w:val="24"/>
        </w:rPr>
        <w:t>7</w:t>
      </w:r>
      <w:r w:rsidR="004F289F">
        <w:rPr>
          <w:rFonts w:cstheme="minorHAnsi"/>
          <w:b/>
          <w:sz w:val="24"/>
          <w:szCs w:val="24"/>
        </w:rPr>
        <w:t xml:space="preserve">. </w:t>
      </w:r>
      <w:r w:rsidR="00B2766F">
        <w:rPr>
          <w:rFonts w:cstheme="minorHAnsi"/>
          <w:b/>
          <w:sz w:val="24"/>
          <w:szCs w:val="24"/>
        </w:rPr>
        <w:t>–</w:t>
      </w:r>
      <w:r w:rsidR="004F289F">
        <w:rPr>
          <w:rFonts w:cstheme="minorHAnsi"/>
          <w:b/>
          <w:sz w:val="24"/>
          <w:szCs w:val="24"/>
        </w:rPr>
        <w:t xml:space="preserve"> </w:t>
      </w:r>
      <w:r w:rsidR="00B2766F">
        <w:rPr>
          <w:rFonts w:cstheme="minorHAnsi"/>
          <w:b/>
          <w:sz w:val="24"/>
          <w:szCs w:val="24"/>
        </w:rPr>
        <w:t>Šifra 19</w:t>
      </w:r>
    </w:p>
    <w:p w14:paraId="70995DD4" w14:textId="76E84741"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ovoj </w:t>
      </w:r>
      <w:r w:rsidR="00EA59D3">
        <w:rPr>
          <w:rFonts w:cstheme="minorHAnsi"/>
          <w:sz w:val="24"/>
          <w:szCs w:val="24"/>
        </w:rPr>
        <w:t>stavci</w:t>
      </w:r>
      <w:r>
        <w:rPr>
          <w:rFonts w:cstheme="minorHAnsi"/>
          <w:sz w:val="24"/>
          <w:szCs w:val="24"/>
        </w:rPr>
        <w:t xml:space="preserve"> iskazani su rashodi za plaće i naknade trošk</w:t>
      </w:r>
      <w:r w:rsidR="00FA674E">
        <w:rPr>
          <w:rFonts w:cstheme="minorHAnsi"/>
          <w:sz w:val="24"/>
          <w:szCs w:val="24"/>
        </w:rPr>
        <w:t>ova zaposlenima za prosinac 2022</w:t>
      </w:r>
      <w:r>
        <w:rPr>
          <w:rFonts w:cstheme="minorHAnsi"/>
          <w:sz w:val="24"/>
          <w:szCs w:val="24"/>
        </w:rPr>
        <w:t>. godine budući da se radi o tzv. trinaestom rashodu.</w:t>
      </w:r>
    </w:p>
    <w:p w14:paraId="24ACABE3" w14:textId="61D4341C" w:rsidR="006E428E" w:rsidRDefault="0030061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Bilješka 2</w:t>
      </w:r>
      <w:r w:rsidR="006F150B">
        <w:rPr>
          <w:rFonts w:cstheme="minorHAnsi"/>
          <w:b/>
          <w:sz w:val="24"/>
          <w:szCs w:val="24"/>
        </w:rPr>
        <w:t>8</w:t>
      </w:r>
      <w:r w:rsidR="00226B79">
        <w:rPr>
          <w:rFonts w:cstheme="minorHAnsi"/>
          <w:b/>
          <w:sz w:val="24"/>
          <w:szCs w:val="24"/>
        </w:rPr>
        <w:t xml:space="preserve">. </w:t>
      </w:r>
      <w:r w:rsidR="008C682F">
        <w:rPr>
          <w:rFonts w:cstheme="minorHAnsi"/>
          <w:b/>
          <w:sz w:val="24"/>
          <w:szCs w:val="24"/>
        </w:rPr>
        <w:t>–</w:t>
      </w:r>
      <w:r w:rsidR="00226B79">
        <w:rPr>
          <w:rFonts w:cstheme="minorHAnsi"/>
          <w:b/>
          <w:sz w:val="24"/>
          <w:szCs w:val="24"/>
        </w:rPr>
        <w:t xml:space="preserve"> </w:t>
      </w:r>
      <w:r w:rsidR="008C682F">
        <w:rPr>
          <w:rFonts w:cstheme="minorHAnsi"/>
          <w:b/>
          <w:sz w:val="24"/>
          <w:szCs w:val="24"/>
        </w:rPr>
        <w:t>Šifra 11K</w:t>
      </w:r>
    </w:p>
    <w:p w14:paraId="45E95E33" w14:textId="2293D8AB" w:rsidR="0032043D" w:rsidRPr="0032043D" w:rsidRDefault="0032043D" w:rsidP="0032043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32043D">
        <w:rPr>
          <w:rFonts w:cstheme="minorHAnsi"/>
          <w:bCs/>
          <w:sz w:val="24"/>
          <w:szCs w:val="24"/>
        </w:rPr>
        <w:t>Iskazano stanje novčanih sredstava na kraju izvještajnoj razdoblja je 0,00 kuna budući da je škola na dan 3</w:t>
      </w:r>
      <w:r>
        <w:rPr>
          <w:rFonts w:cstheme="minorHAnsi"/>
          <w:bCs/>
          <w:sz w:val="24"/>
          <w:szCs w:val="24"/>
        </w:rPr>
        <w:t>1</w:t>
      </w:r>
      <w:r w:rsidRPr="0032043D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>12</w:t>
      </w:r>
      <w:r w:rsidRPr="0032043D">
        <w:rPr>
          <w:rFonts w:cstheme="minorHAnsi"/>
          <w:bCs/>
          <w:sz w:val="24"/>
          <w:szCs w:val="24"/>
        </w:rPr>
        <w:t>.2022. godine u korištenju odobrenog minusa po transakcijskom računu temeljem kratkoročnog okvirnog kredita Zagrebačke banke d.d.. Dospijeće kredita je prosinac 202</w:t>
      </w:r>
      <w:r>
        <w:rPr>
          <w:rFonts w:cstheme="minorHAnsi"/>
          <w:bCs/>
          <w:sz w:val="24"/>
          <w:szCs w:val="24"/>
        </w:rPr>
        <w:t>3</w:t>
      </w:r>
      <w:r w:rsidRPr="0032043D">
        <w:rPr>
          <w:rFonts w:cstheme="minorHAnsi"/>
          <w:bCs/>
          <w:sz w:val="24"/>
          <w:szCs w:val="24"/>
        </w:rPr>
        <w:t>. godine.</w:t>
      </w:r>
    </w:p>
    <w:p w14:paraId="4A3512E5" w14:textId="77777777" w:rsid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22C9C8" w14:textId="77777777" w:rsidR="00D56ADB" w:rsidRDefault="00D56ADB" w:rsidP="0008524B">
      <w:pPr>
        <w:pStyle w:val="Naslov1"/>
        <w:numPr>
          <w:ilvl w:val="0"/>
          <w:numId w:val="0"/>
        </w:numPr>
        <w:ind w:left="720" w:hanging="360"/>
      </w:pPr>
    </w:p>
    <w:p w14:paraId="5EA401C1" w14:textId="75871C7B" w:rsidR="004B4845" w:rsidRPr="00A809DB" w:rsidRDefault="004B4845" w:rsidP="0008524B">
      <w:pPr>
        <w:pStyle w:val="Naslov1"/>
      </w:pPr>
      <w:r w:rsidRPr="00A809DB">
        <w:t>BILJEŠKE UZ BILANCU</w:t>
      </w:r>
    </w:p>
    <w:p w14:paraId="54E42BF1" w14:textId="2F446914" w:rsidR="004B4845" w:rsidRDefault="001C12E1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504AC6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504AC6">
        <w:rPr>
          <w:rFonts w:cstheme="minorHAnsi"/>
          <w:b/>
          <w:sz w:val="24"/>
          <w:szCs w:val="24"/>
        </w:rPr>
        <w:t>Šifra B002</w:t>
      </w:r>
    </w:p>
    <w:p w14:paraId="5076ACCB" w14:textId="720818E6" w:rsidR="009A1EE2" w:rsidRDefault="004B484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Vrijednost nefinancijske imovine </w:t>
      </w:r>
      <w:r w:rsidR="001C12E1">
        <w:rPr>
          <w:rFonts w:cstheme="minorHAnsi"/>
          <w:sz w:val="24"/>
          <w:szCs w:val="24"/>
        </w:rPr>
        <w:t>na dan 31.12.202</w:t>
      </w:r>
      <w:r w:rsidR="00504AC6">
        <w:rPr>
          <w:rFonts w:cstheme="minorHAnsi"/>
          <w:sz w:val="24"/>
          <w:szCs w:val="24"/>
        </w:rPr>
        <w:t>2</w:t>
      </w:r>
      <w:r w:rsidR="009A1EE2">
        <w:rPr>
          <w:rFonts w:cstheme="minorHAnsi"/>
          <w:sz w:val="24"/>
          <w:szCs w:val="24"/>
        </w:rPr>
        <w:t>.</w:t>
      </w:r>
      <w:r w:rsidR="00504AC6">
        <w:rPr>
          <w:rFonts w:cstheme="minorHAnsi"/>
          <w:sz w:val="24"/>
          <w:szCs w:val="24"/>
        </w:rPr>
        <w:t xml:space="preserve"> godine</w:t>
      </w:r>
      <w:r w:rsidR="009A1EE2">
        <w:rPr>
          <w:rFonts w:cstheme="minorHAnsi"/>
          <w:sz w:val="24"/>
          <w:szCs w:val="24"/>
        </w:rPr>
        <w:t xml:space="preserve"> iznosi </w:t>
      </w:r>
      <w:r w:rsidR="0009126F">
        <w:rPr>
          <w:rFonts w:cstheme="minorHAnsi"/>
          <w:sz w:val="24"/>
          <w:szCs w:val="24"/>
        </w:rPr>
        <w:t>3.</w:t>
      </w:r>
      <w:r w:rsidR="00504AC6">
        <w:rPr>
          <w:rFonts w:cstheme="minorHAnsi"/>
          <w:sz w:val="24"/>
          <w:szCs w:val="24"/>
        </w:rPr>
        <w:t>775.452,15</w:t>
      </w:r>
      <w:r w:rsidR="009A1EE2">
        <w:rPr>
          <w:rFonts w:cstheme="minorHAnsi"/>
          <w:sz w:val="24"/>
          <w:szCs w:val="24"/>
        </w:rPr>
        <w:t xml:space="preserve"> kn. Indeks je </w:t>
      </w:r>
      <w:r w:rsidR="001C12E1">
        <w:rPr>
          <w:rFonts w:cstheme="minorHAnsi"/>
          <w:sz w:val="24"/>
          <w:szCs w:val="24"/>
        </w:rPr>
        <w:t xml:space="preserve">manji od 100 </w:t>
      </w:r>
      <w:r w:rsidR="009A1EE2">
        <w:rPr>
          <w:rFonts w:cstheme="minorHAnsi"/>
          <w:sz w:val="24"/>
          <w:szCs w:val="24"/>
        </w:rPr>
        <w:t xml:space="preserve">zbog </w:t>
      </w:r>
      <w:r w:rsidR="001C12E1">
        <w:rPr>
          <w:rFonts w:cstheme="minorHAnsi"/>
          <w:sz w:val="24"/>
          <w:szCs w:val="24"/>
        </w:rPr>
        <w:t xml:space="preserve">amortizacije </w:t>
      </w:r>
      <w:r w:rsidR="00504AC6">
        <w:rPr>
          <w:rFonts w:cstheme="minorHAnsi"/>
          <w:sz w:val="24"/>
          <w:szCs w:val="24"/>
        </w:rPr>
        <w:t xml:space="preserve">imovine (02921, 02922). </w:t>
      </w:r>
      <w:r w:rsidR="009A1EE2">
        <w:rPr>
          <w:rFonts w:cstheme="minorHAnsi"/>
          <w:sz w:val="24"/>
          <w:szCs w:val="24"/>
        </w:rPr>
        <w:t xml:space="preserve">Knjigovodstvena evidencija imovine usklađena je sa </w:t>
      </w:r>
      <w:r w:rsidR="00F21E61">
        <w:rPr>
          <w:rFonts w:cstheme="minorHAnsi"/>
          <w:sz w:val="24"/>
          <w:szCs w:val="24"/>
        </w:rPr>
        <w:t xml:space="preserve">analitičkim </w:t>
      </w:r>
      <w:r w:rsidR="009A1EE2">
        <w:rPr>
          <w:rFonts w:cstheme="minorHAnsi"/>
          <w:sz w:val="24"/>
          <w:szCs w:val="24"/>
        </w:rPr>
        <w:t>stanjem dugotrajne imovine.</w:t>
      </w:r>
    </w:p>
    <w:p w14:paraId="04D222B4" w14:textId="715E8669" w:rsidR="009A1EE2" w:rsidRDefault="000A273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2. </w:t>
      </w:r>
      <w:r w:rsidR="00BC020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BC020B">
        <w:rPr>
          <w:rFonts w:cstheme="minorHAnsi"/>
          <w:b/>
          <w:sz w:val="24"/>
          <w:szCs w:val="24"/>
        </w:rPr>
        <w:t>Šifra 1</w:t>
      </w:r>
    </w:p>
    <w:p w14:paraId="0C89F82F" w14:textId="213D51BE" w:rsidR="000A2737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Indeks finan</w:t>
      </w:r>
      <w:r w:rsidR="000A2737">
        <w:rPr>
          <w:rFonts w:cstheme="minorHAnsi"/>
          <w:sz w:val="24"/>
          <w:szCs w:val="24"/>
        </w:rPr>
        <w:t>cijske imovine na dan 31.12.202</w:t>
      </w:r>
      <w:r w:rsidR="00BC020B">
        <w:rPr>
          <w:rFonts w:cstheme="minorHAnsi"/>
          <w:sz w:val="24"/>
          <w:szCs w:val="24"/>
        </w:rPr>
        <w:t>2</w:t>
      </w:r>
      <w:r w:rsidR="000A2737">
        <w:rPr>
          <w:rFonts w:cstheme="minorHAnsi"/>
          <w:sz w:val="24"/>
          <w:szCs w:val="24"/>
        </w:rPr>
        <w:t>. iznosi 1</w:t>
      </w:r>
      <w:r w:rsidR="00BC020B">
        <w:rPr>
          <w:rFonts w:cstheme="minorHAnsi"/>
          <w:sz w:val="24"/>
          <w:szCs w:val="24"/>
        </w:rPr>
        <w:t>20</w:t>
      </w:r>
      <w:r>
        <w:rPr>
          <w:rFonts w:cstheme="minorHAnsi"/>
          <w:sz w:val="24"/>
          <w:szCs w:val="24"/>
        </w:rPr>
        <w:t xml:space="preserve">,5, a do </w:t>
      </w:r>
      <w:r w:rsidR="000A2737">
        <w:rPr>
          <w:rFonts w:cstheme="minorHAnsi"/>
          <w:sz w:val="24"/>
          <w:szCs w:val="24"/>
        </w:rPr>
        <w:t>povećanja je došlo uslijed većih potraživanja</w:t>
      </w:r>
      <w:r>
        <w:rPr>
          <w:rFonts w:cstheme="minorHAnsi"/>
          <w:sz w:val="24"/>
          <w:szCs w:val="24"/>
        </w:rPr>
        <w:t xml:space="preserve"> </w:t>
      </w:r>
      <w:r w:rsidR="000A2737">
        <w:rPr>
          <w:rFonts w:cstheme="minorHAnsi"/>
          <w:sz w:val="24"/>
          <w:szCs w:val="24"/>
        </w:rPr>
        <w:t xml:space="preserve">na </w:t>
      </w:r>
      <w:r w:rsidR="00BC020B">
        <w:rPr>
          <w:rFonts w:cstheme="minorHAnsi"/>
          <w:sz w:val="24"/>
          <w:szCs w:val="24"/>
        </w:rPr>
        <w:t>šifri 12 te šifri 16.</w:t>
      </w:r>
    </w:p>
    <w:p w14:paraId="1CFEC49C" w14:textId="4D24241E" w:rsidR="009A1EE2" w:rsidRPr="000A2737" w:rsidRDefault="000A273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0A2737">
        <w:rPr>
          <w:rFonts w:cstheme="minorHAnsi"/>
          <w:b/>
          <w:sz w:val="24"/>
          <w:szCs w:val="24"/>
        </w:rPr>
        <w:t xml:space="preserve">Bilješka 3. </w:t>
      </w:r>
      <w:r w:rsidR="00B36F4C">
        <w:rPr>
          <w:rFonts w:cstheme="minorHAnsi"/>
          <w:b/>
          <w:sz w:val="24"/>
          <w:szCs w:val="24"/>
        </w:rPr>
        <w:t>–</w:t>
      </w:r>
      <w:r w:rsidRPr="000A2737">
        <w:rPr>
          <w:rFonts w:cstheme="minorHAnsi"/>
          <w:b/>
          <w:sz w:val="24"/>
          <w:szCs w:val="24"/>
        </w:rPr>
        <w:t xml:space="preserve"> </w:t>
      </w:r>
      <w:r w:rsidR="00B36F4C">
        <w:rPr>
          <w:rFonts w:cstheme="minorHAnsi"/>
          <w:b/>
          <w:sz w:val="24"/>
          <w:szCs w:val="24"/>
        </w:rPr>
        <w:t>Šifra 12</w:t>
      </w:r>
    </w:p>
    <w:p w14:paraId="74C96631" w14:textId="2A732CA1"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ovo</w:t>
      </w:r>
      <w:r w:rsidR="00B36F4C">
        <w:rPr>
          <w:rFonts w:cstheme="minorHAnsi"/>
          <w:sz w:val="24"/>
          <w:szCs w:val="24"/>
        </w:rPr>
        <w:t xml:space="preserve">j stavci </w:t>
      </w:r>
      <w:r>
        <w:rPr>
          <w:rFonts w:cstheme="minorHAnsi"/>
          <w:sz w:val="24"/>
          <w:szCs w:val="24"/>
        </w:rPr>
        <w:t>najveć</w:t>
      </w:r>
      <w:r w:rsidR="00BB39A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m dijelom iskazana su potraživanja za naknade koje se refundiraju (bolovanja na ter</w:t>
      </w:r>
      <w:r w:rsidR="00BB39AB">
        <w:rPr>
          <w:rFonts w:cstheme="minorHAnsi"/>
          <w:sz w:val="24"/>
          <w:szCs w:val="24"/>
        </w:rPr>
        <w:t xml:space="preserve">et HZZO-a), </w:t>
      </w:r>
      <w:r>
        <w:rPr>
          <w:rFonts w:cstheme="minorHAnsi"/>
          <w:sz w:val="24"/>
          <w:szCs w:val="24"/>
        </w:rPr>
        <w:t>a manjim dijelom potraživanja za predujmove te ostala nespomenuta potraživanja.</w:t>
      </w:r>
    </w:p>
    <w:p w14:paraId="1F83F821" w14:textId="77777777" w:rsidR="00C27AAE" w:rsidRDefault="00C27AA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0C81EF0" w14:textId="221960B4" w:rsidR="009A1EE2" w:rsidRDefault="00BB39AB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4. </w:t>
      </w:r>
      <w:r w:rsidR="001377F1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1377F1">
        <w:rPr>
          <w:rFonts w:cstheme="minorHAnsi"/>
          <w:b/>
          <w:sz w:val="24"/>
          <w:szCs w:val="24"/>
        </w:rPr>
        <w:t>Šifra 16</w:t>
      </w:r>
    </w:p>
    <w:p w14:paraId="4857D599" w14:textId="6AF3F956" w:rsidR="009A1EE2" w:rsidRDefault="009A1EE2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Iskazana su potraživanja za šk</w:t>
      </w:r>
      <w:r w:rsidR="00A01AD4">
        <w:rPr>
          <w:rFonts w:cstheme="minorHAnsi"/>
          <w:sz w:val="24"/>
          <w:szCs w:val="24"/>
        </w:rPr>
        <w:t>olarine</w:t>
      </w:r>
      <w:r w:rsidR="00D361D1">
        <w:rPr>
          <w:rFonts w:cstheme="minorHAnsi"/>
          <w:sz w:val="24"/>
          <w:szCs w:val="24"/>
        </w:rPr>
        <w:t xml:space="preserve"> učenika te zakupa prostora. Naplata potra</w:t>
      </w:r>
      <w:r w:rsidR="00BB39AB">
        <w:rPr>
          <w:rFonts w:cstheme="minorHAnsi"/>
          <w:sz w:val="24"/>
          <w:szCs w:val="24"/>
        </w:rPr>
        <w:t xml:space="preserve">živanja očekuje se </w:t>
      </w:r>
      <w:r w:rsidR="001377F1">
        <w:rPr>
          <w:rFonts w:cstheme="minorHAnsi"/>
          <w:sz w:val="24"/>
          <w:szCs w:val="24"/>
        </w:rPr>
        <w:t>tijekom 2023. godine, a odstupanje</w:t>
      </w:r>
      <w:r w:rsidR="0044377F">
        <w:rPr>
          <w:rFonts w:cstheme="minorHAnsi"/>
          <w:sz w:val="24"/>
          <w:szCs w:val="24"/>
        </w:rPr>
        <w:t xml:space="preserve"> u odnosu na prethodnu godinu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objašnjeno je</w:t>
      </w:r>
      <w:r w:rsidR="001377F1">
        <w:rPr>
          <w:rFonts w:cstheme="minorHAnsi"/>
          <w:sz w:val="24"/>
          <w:szCs w:val="24"/>
        </w:rPr>
        <w:t xml:space="preserve"> </w:t>
      </w:r>
      <w:r w:rsidR="0044377F">
        <w:rPr>
          <w:rFonts w:cstheme="minorHAnsi"/>
          <w:sz w:val="24"/>
          <w:szCs w:val="24"/>
        </w:rPr>
        <w:t>B</w:t>
      </w:r>
      <w:r w:rsidR="001377F1">
        <w:rPr>
          <w:rFonts w:cstheme="minorHAnsi"/>
          <w:sz w:val="24"/>
          <w:szCs w:val="24"/>
        </w:rPr>
        <w:t>ilješkom 19</w:t>
      </w:r>
      <w:r w:rsidR="0044377F">
        <w:rPr>
          <w:rFonts w:cstheme="minorHAnsi"/>
          <w:sz w:val="24"/>
          <w:szCs w:val="24"/>
        </w:rPr>
        <w:t>.</w:t>
      </w:r>
      <w:r w:rsidR="001377F1">
        <w:rPr>
          <w:rFonts w:cstheme="minorHAnsi"/>
          <w:sz w:val="24"/>
          <w:szCs w:val="24"/>
        </w:rPr>
        <w:t xml:space="preserve"> uz PR-RAS.</w:t>
      </w:r>
    </w:p>
    <w:p w14:paraId="56480FA1" w14:textId="60C002DF" w:rsidR="00D361D1" w:rsidRDefault="00B262F5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5. </w:t>
      </w:r>
      <w:r w:rsidR="006943B3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6943B3">
        <w:rPr>
          <w:rFonts w:cstheme="minorHAnsi"/>
          <w:b/>
          <w:sz w:val="24"/>
          <w:szCs w:val="24"/>
        </w:rPr>
        <w:t>Šifra 2</w:t>
      </w:r>
    </w:p>
    <w:p w14:paraId="258C8382" w14:textId="698E4A3F" w:rsidR="00C81E05" w:rsidRDefault="00C81E0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Stanje ukupnih obveza u odnosu na stanje na kraju p</w:t>
      </w:r>
      <w:r w:rsidR="007A0347">
        <w:rPr>
          <w:rFonts w:cstheme="minorHAnsi"/>
          <w:sz w:val="24"/>
          <w:szCs w:val="24"/>
        </w:rPr>
        <w:t xml:space="preserve">rethodne godine veće je za </w:t>
      </w:r>
      <w:r w:rsidR="00062CBC">
        <w:rPr>
          <w:rFonts w:cstheme="minorHAnsi"/>
          <w:sz w:val="24"/>
          <w:szCs w:val="24"/>
        </w:rPr>
        <w:t>34</w:t>
      </w:r>
      <w:r w:rsidR="007A0347">
        <w:rPr>
          <w:rFonts w:cstheme="minorHAnsi"/>
          <w:sz w:val="24"/>
          <w:szCs w:val="24"/>
        </w:rPr>
        <w:t>,</w:t>
      </w:r>
      <w:r w:rsidR="00062CBC">
        <w:rPr>
          <w:rFonts w:cstheme="minorHAnsi"/>
          <w:sz w:val="24"/>
          <w:szCs w:val="24"/>
        </w:rPr>
        <w:t>9</w:t>
      </w:r>
      <w:r w:rsidR="007A0347">
        <w:rPr>
          <w:rFonts w:cstheme="minorHAnsi"/>
          <w:sz w:val="24"/>
          <w:szCs w:val="24"/>
        </w:rPr>
        <w:t xml:space="preserve"> % te na dan 31.12.202</w:t>
      </w:r>
      <w:r w:rsidR="00062CBC">
        <w:rPr>
          <w:rFonts w:cstheme="minorHAnsi"/>
          <w:sz w:val="24"/>
          <w:szCs w:val="24"/>
        </w:rPr>
        <w:t>2</w:t>
      </w:r>
      <w:r w:rsidR="007A0347">
        <w:rPr>
          <w:rFonts w:cstheme="minorHAnsi"/>
          <w:sz w:val="24"/>
          <w:szCs w:val="24"/>
        </w:rPr>
        <w:t xml:space="preserve">. iznosi </w:t>
      </w:r>
      <w:r w:rsidR="00062CBC">
        <w:rPr>
          <w:rFonts w:cstheme="minorHAnsi"/>
          <w:sz w:val="24"/>
          <w:szCs w:val="24"/>
        </w:rPr>
        <w:t>2.370.549,92</w:t>
      </w:r>
      <w:r w:rsidR="007A0347">
        <w:rPr>
          <w:rFonts w:cstheme="minorHAnsi"/>
          <w:sz w:val="24"/>
          <w:szCs w:val="24"/>
        </w:rPr>
        <w:t xml:space="preserve"> kn. Najveći dio obveza </w:t>
      </w:r>
      <w:r>
        <w:rPr>
          <w:rFonts w:cstheme="minorHAnsi"/>
          <w:sz w:val="24"/>
          <w:szCs w:val="24"/>
        </w:rPr>
        <w:t>odnosi se na obveze za zaposlene z</w:t>
      </w:r>
      <w:r w:rsidR="007A0347">
        <w:rPr>
          <w:rFonts w:cstheme="minorHAnsi"/>
          <w:sz w:val="24"/>
          <w:szCs w:val="24"/>
        </w:rPr>
        <w:t>a isplatu plaća za prosinac 202</w:t>
      </w:r>
      <w:r w:rsidR="00062CB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godine, pri čemu se pak najveći dio odnosi na plaću i ostale rashode za zaposlene što </w:t>
      </w:r>
      <w:r w:rsidR="007A0347">
        <w:rPr>
          <w:rFonts w:cstheme="minorHAnsi"/>
          <w:sz w:val="24"/>
          <w:szCs w:val="24"/>
        </w:rPr>
        <w:t xml:space="preserve">se isplaćuje od strane MZO </w:t>
      </w:r>
      <w:r>
        <w:rPr>
          <w:rFonts w:cstheme="minorHAnsi"/>
          <w:sz w:val="24"/>
          <w:szCs w:val="24"/>
        </w:rPr>
        <w:t>te na obveze za materijalne rashode.</w:t>
      </w:r>
      <w:r w:rsidR="00F756B8">
        <w:rPr>
          <w:rFonts w:cstheme="minorHAnsi"/>
          <w:sz w:val="24"/>
          <w:szCs w:val="24"/>
        </w:rPr>
        <w:t xml:space="preserve"> Obveze za zaposlene (</w:t>
      </w:r>
      <w:r w:rsidR="00062CBC">
        <w:rPr>
          <w:rFonts w:cstheme="minorHAnsi"/>
          <w:sz w:val="24"/>
          <w:szCs w:val="24"/>
        </w:rPr>
        <w:t>šifra 231</w:t>
      </w:r>
      <w:r w:rsidR="00F756B8">
        <w:rPr>
          <w:rFonts w:cstheme="minorHAnsi"/>
          <w:sz w:val="24"/>
          <w:szCs w:val="24"/>
        </w:rPr>
        <w:t>) dospijevaju u siječnju 202</w:t>
      </w:r>
      <w:r w:rsidR="00062CBC">
        <w:rPr>
          <w:rFonts w:cstheme="minorHAnsi"/>
          <w:sz w:val="24"/>
          <w:szCs w:val="24"/>
        </w:rPr>
        <w:t>3</w:t>
      </w:r>
      <w:r w:rsidR="00F756B8">
        <w:rPr>
          <w:rFonts w:cstheme="minorHAnsi"/>
          <w:sz w:val="24"/>
          <w:szCs w:val="24"/>
        </w:rPr>
        <w:t>. godine. Najveći dio obveza iskazanih na dan 31.12.202</w:t>
      </w:r>
      <w:r w:rsidR="00062CBC">
        <w:rPr>
          <w:rFonts w:cstheme="minorHAnsi"/>
          <w:sz w:val="24"/>
          <w:szCs w:val="24"/>
        </w:rPr>
        <w:t>2</w:t>
      </w:r>
      <w:r w:rsidR="00F756B8">
        <w:rPr>
          <w:rFonts w:cstheme="minorHAnsi"/>
          <w:sz w:val="24"/>
          <w:szCs w:val="24"/>
        </w:rPr>
        <w:t>. su nedospjele, a manji dio su dospjele i podmirit će se početkom 202</w:t>
      </w:r>
      <w:r w:rsidR="00062CBC">
        <w:rPr>
          <w:rFonts w:cstheme="minorHAnsi"/>
          <w:sz w:val="24"/>
          <w:szCs w:val="24"/>
        </w:rPr>
        <w:t>3</w:t>
      </w:r>
      <w:r w:rsidR="00F756B8">
        <w:rPr>
          <w:rFonts w:cstheme="minorHAnsi"/>
          <w:sz w:val="24"/>
          <w:szCs w:val="24"/>
        </w:rPr>
        <w:t>. godine.</w:t>
      </w:r>
    </w:p>
    <w:p w14:paraId="34E3D777" w14:textId="2FD2F99C" w:rsidR="00F756B8" w:rsidRDefault="00F756B8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6. </w:t>
      </w:r>
      <w:r w:rsidR="003D3149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3D3149">
        <w:rPr>
          <w:rFonts w:cstheme="minorHAnsi"/>
          <w:b/>
          <w:sz w:val="24"/>
          <w:szCs w:val="24"/>
        </w:rPr>
        <w:t>Šifra 232</w:t>
      </w:r>
    </w:p>
    <w:p w14:paraId="23CDBA43" w14:textId="2538F217" w:rsidR="00C81E05" w:rsidRDefault="00C81E0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stanju obveza za mate</w:t>
      </w:r>
      <w:r w:rsidR="00F756B8">
        <w:rPr>
          <w:rFonts w:cstheme="minorHAnsi"/>
          <w:sz w:val="24"/>
          <w:szCs w:val="24"/>
        </w:rPr>
        <w:t>rijalne obveze na dan 31.12.202</w:t>
      </w:r>
      <w:r w:rsidR="003D3149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iskazane su obveze za režijske i ostale materijalne troškove</w:t>
      </w:r>
      <w:r w:rsidR="00F756B8">
        <w:rPr>
          <w:rFonts w:cstheme="minorHAnsi"/>
          <w:sz w:val="24"/>
          <w:szCs w:val="24"/>
        </w:rPr>
        <w:t xml:space="preserve"> najvećim dijelom</w:t>
      </w:r>
      <w:r>
        <w:rPr>
          <w:rFonts w:cstheme="minorHAnsi"/>
          <w:sz w:val="24"/>
          <w:szCs w:val="24"/>
        </w:rPr>
        <w:t xml:space="preserve"> </w:t>
      </w:r>
      <w:r w:rsidR="003D3149">
        <w:rPr>
          <w:rFonts w:cstheme="minorHAnsi"/>
          <w:sz w:val="24"/>
          <w:szCs w:val="24"/>
        </w:rPr>
        <w:t>nastale krajem izvještajne godine</w:t>
      </w:r>
      <w:r w:rsidR="00CB4AB4">
        <w:rPr>
          <w:rFonts w:cstheme="minorHAnsi"/>
          <w:sz w:val="24"/>
          <w:szCs w:val="24"/>
        </w:rPr>
        <w:t xml:space="preserve"> te za naknadu tro</w:t>
      </w:r>
      <w:r w:rsidR="00F756B8">
        <w:rPr>
          <w:rFonts w:cstheme="minorHAnsi"/>
          <w:sz w:val="24"/>
          <w:szCs w:val="24"/>
        </w:rPr>
        <w:t>škova prijevoza za prosinac 202</w:t>
      </w:r>
      <w:r w:rsidR="003D3149">
        <w:rPr>
          <w:rFonts w:cstheme="minorHAnsi"/>
          <w:sz w:val="24"/>
          <w:szCs w:val="24"/>
        </w:rPr>
        <w:t>2</w:t>
      </w:r>
      <w:r w:rsidR="00CB4AB4">
        <w:rPr>
          <w:rFonts w:cstheme="minorHAnsi"/>
          <w:sz w:val="24"/>
          <w:szCs w:val="24"/>
        </w:rPr>
        <w:t>. godine. Iste</w:t>
      </w:r>
      <w:r w:rsidR="007C57EC">
        <w:rPr>
          <w:rFonts w:cstheme="minorHAnsi"/>
          <w:sz w:val="24"/>
          <w:szCs w:val="24"/>
        </w:rPr>
        <w:t xml:space="preserve"> će se podmiriti </w:t>
      </w:r>
      <w:r w:rsidR="003D3149">
        <w:rPr>
          <w:rFonts w:cstheme="minorHAnsi"/>
          <w:sz w:val="24"/>
          <w:szCs w:val="24"/>
        </w:rPr>
        <w:t>početkom 2023. godine.</w:t>
      </w:r>
    </w:p>
    <w:p w14:paraId="19FC3814" w14:textId="47379848" w:rsidR="003866D8" w:rsidRDefault="003866D8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866D8">
        <w:rPr>
          <w:rFonts w:cstheme="minorHAnsi"/>
          <w:b/>
          <w:sz w:val="24"/>
          <w:szCs w:val="24"/>
        </w:rPr>
        <w:t xml:space="preserve">Bilješka 7. – </w:t>
      </w:r>
      <w:r w:rsidR="003239FD">
        <w:rPr>
          <w:rFonts w:cstheme="minorHAnsi"/>
          <w:b/>
          <w:sz w:val="24"/>
          <w:szCs w:val="24"/>
        </w:rPr>
        <w:t>Šifra 239</w:t>
      </w:r>
    </w:p>
    <w:p w14:paraId="7C00232A" w14:textId="1673E395" w:rsidR="003866D8" w:rsidRDefault="003866D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Najveći dio obveza na </w:t>
      </w:r>
      <w:r w:rsidR="003239FD">
        <w:rPr>
          <w:rFonts w:cstheme="minorHAnsi"/>
          <w:sz w:val="24"/>
          <w:szCs w:val="24"/>
        </w:rPr>
        <w:t>ovoj stavci</w:t>
      </w:r>
      <w:r>
        <w:rPr>
          <w:rFonts w:cstheme="minorHAnsi"/>
          <w:sz w:val="24"/>
          <w:szCs w:val="24"/>
        </w:rPr>
        <w:t xml:space="preserve"> odnosi se na obveze za bolovanja na teret HZZO-a, a manji dio na obvezu za uplatu u Državni proračun na ime dijela prihoda od otkupa stanova na kojima postoji stanarsko pravo te na ostale obveze.</w:t>
      </w:r>
    </w:p>
    <w:p w14:paraId="76EE869E" w14:textId="0114AC33" w:rsidR="003239FD" w:rsidRDefault="003239FD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3239FD">
        <w:rPr>
          <w:rFonts w:cstheme="minorHAnsi"/>
          <w:b/>
          <w:sz w:val="24"/>
          <w:szCs w:val="24"/>
        </w:rPr>
        <w:t>Bilješka 8. – Šifra 26</w:t>
      </w:r>
    </w:p>
    <w:p w14:paraId="111ED37B" w14:textId="13B69C27" w:rsidR="003239FD" w:rsidRDefault="003239FD" w:rsidP="00B211E1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Obveze iskazane na ovoj stavci odnose se na obvezu po primljenom kratkoročnom kreditu</w:t>
      </w:r>
      <w:r w:rsidR="004C077F">
        <w:rPr>
          <w:rFonts w:cstheme="minorHAnsi"/>
          <w:bCs/>
          <w:sz w:val="24"/>
          <w:szCs w:val="24"/>
        </w:rPr>
        <w:t xml:space="preserve"> odnosno odobreni minus po žiroračunu</w:t>
      </w:r>
      <w:r>
        <w:rPr>
          <w:rFonts w:cstheme="minorHAnsi"/>
          <w:bCs/>
          <w:sz w:val="24"/>
          <w:szCs w:val="24"/>
        </w:rPr>
        <w:t xml:space="preserve"> od poslovne banke</w:t>
      </w:r>
      <w:r w:rsidR="00183E1B">
        <w:rPr>
          <w:rFonts w:cstheme="minorHAnsi"/>
          <w:bCs/>
          <w:sz w:val="24"/>
          <w:szCs w:val="24"/>
        </w:rPr>
        <w:t xml:space="preserve"> sa stanjem na dan 31.12.2022. te</w:t>
      </w:r>
      <w:r>
        <w:rPr>
          <w:rFonts w:cstheme="minorHAnsi"/>
          <w:bCs/>
          <w:sz w:val="24"/>
          <w:szCs w:val="24"/>
        </w:rPr>
        <w:t xml:space="preserve"> sa dospijećem u prosincu 2023. godine. </w:t>
      </w:r>
    </w:p>
    <w:p w14:paraId="61381A68" w14:textId="43361A36" w:rsidR="00F301A1" w:rsidRDefault="00B87A3C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8C735D">
        <w:rPr>
          <w:rFonts w:cstheme="minorHAnsi"/>
          <w:b/>
          <w:sz w:val="24"/>
          <w:szCs w:val="24"/>
        </w:rPr>
        <w:t>9.</w:t>
      </w:r>
      <w:r>
        <w:rPr>
          <w:rFonts w:cstheme="minorHAnsi"/>
          <w:b/>
          <w:sz w:val="24"/>
          <w:szCs w:val="24"/>
        </w:rPr>
        <w:t xml:space="preserve"> </w:t>
      </w:r>
      <w:r w:rsidR="00844C15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844C15">
        <w:rPr>
          <w:rFonts w:cstheme="minorHAnsi"/>
          <w:b/>
          <w:sz w:val="24"/>
          <w:szCs w:val="24"/>
        </w:rPr>
        <w:t>Šifra 922</w:t>
      </w:r>
      <w:r w:rsidR="00A311BE" w:rsidRPr="00266AAE">
        <w:rPr>
          <w:rFonts w:cstheme="minorHAnsi"/>
          <w:b/>
          <w:sz w:val="24"/>
          <w:szCs w:val="24"/>
        </w:rPr>
        <w:t xml:space="preserve"> </w:t>
      </w:r>
    </w:p>
    <w:p w14:paraId="405A036A" w14:textId="6A8E7626" w:rsidR="00034337" w:rsidRDefault="00880D05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Podaci u bilanci iskazani su nakon provedene obvezne korekcije rezultata sukladno članku 82. Pravilnika o proračunskom računovodstvu i računskom planu proračuna te je iskazan </w:t>
      </w:r>
      <w:r w:rsidR="00F301A1">
        <w:rPr>
          <w:rFonts w:cstheme="minorHAnsi"/>
          <w:sz w:val="24"/>
          <w:szCs w:val="24"/>
        </w:rPr>
        <w:t>manjak</w:t>
      </w:r>
      <w:r w:rsidR="00435B5A">
        <w:rPr>
          <w:rFonts w:cstheme="minorHAnsi"/>
          <w:sz w:val="24"/>
          <w:szCs w:val="24"/>
        </w:rPr>
        <w:t xml:space="preserve"> prihoda poslovanja u iznosu </w:t>
      </w:r>
      <w:r w:rsidR="00034337">
        <w:rPr>
          <w:rFonts w:cstheme="minorHAnsi"/>
          <w:sz w:val="24"/>
          <w:szCs w:val="24"/>
        </w:rPr>
        <w:t xml:space="preserve">od </w:t>
      </w:r>
      <w:r w:rsidR="007530E9">
        <w:rPr>
          <w:rFonts w:cstheme="minorHAnsi"/>
          <w:sz w:val="24"/>
          <w:szCs w:val="24"/>
        </w:rPr>
        <w:t>884.113,81</w:t>
      </w:r>
      <w:r w:rsidR="00F301A1">
        <w:rPr>
          <w:rFonts w:cstheme="minorHAnsi"/>
          <w:sz w:val="24"/>
          <w:szCs w:val="24"/>
        </w:rPr>
        <w:t xml:space="preserve"> kn (</w:t>
      </w:r>
      <w:r w:rsidR="007530E9">
        <w:rPr>
          <w:rFonts w:cstheme="minorHAnsi"/>
          <w:sz w:val="24"/>
          <w:szCs w:val="24"/>
        </w:rPr>
        <w:t>92221</w:t>
      </w:r>
      <w:r w:rsidR="00034337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 xml:space="preserve">, </w:t>
      </w:r>
      <w:r w:rsidR="00435B5A">
        <w:rPr>
          <w:rFonts w:cstheme="minorHAnsi"/>
          <w:sz w:val="24"/>
          <w:szCs w:val="24"/>
        </w:rPr>
        <w:t>manjak prihoda od nefinancijske imovine</w:t>
      </w:r>
      <w:r w:rsidR="00034337">
        <w:rPr>
          <w:rFonts w:cstheme="minorHAnsi"/>
          <w:sz w:val="24"/>
          <w:szCs w:val="24"/>
        </w:rPr>
        <w:t xml:space="preserve"> u iznosu od </w:t>
      </w:r>
      <w:r w:rsidR="007530E9">
        <w:rPr>
          <w:rFonts w:cstheme="minorHAnsi"/>
          <w:sz w:val="24"/>
          <w:szCs w:val="24"/>
        </w:rPr>
        <w:t>8.494,90</w:t>
      </w:r>
      <w:r w:rsidR="00F301A1">
        <w:rPr>
          <w:rFonts w:cstheme="minorHAnsi"/>
          <w:sz w:val="24"/>
          <w:szCs w:val="24"/>
        </w:rPr>
        <w:t xml:space="preserve"> (</w:t>
      </w:r>
      <w:r w:rsidR="007530E9">
        <w:rPr>
          <w:rFonts w:cstheme="minorHAnsi"/>
          <w:sz w:val="24"/>
          <w:szCs w:val="24"/>
        </w:rPr>
        <w:t>92222</w:t>
      </w:r>
      <w:r w:rsidR="00435B5A">
        <w:rPr>
          <w:rFonts w:cstheme="minorHAnsi"/>
          <w:sz w:val="24"/>
          <w:szCs w:val="24"/>
        </w:rPr>
        <w:t>)</w:t>
      </w:r>
      <w:r w:rsidR="007530E9">
        <w:rPr>
          <w:rFonts w:cstheme="minorHAnsi"/>
          <w:sz w:val="24"/>
          <w:szCs w:val="24"/>
        </w:rPr>
        <w:t xml:space="preserve"> te višak prihoda od financijske imovine (92213) u iznosu od 190.108,84 kn.</w:t>
      </w:r>
      <w:r w:rsidR="005502B6">
        <w:rPr>
          <w:rFonts w:cstheme="minorHAnsi"/>
          <w:sz w:val="24"/>
          <w:szCs w:val="24"/>
        </w:rPr>
        <w:t xml:space="preserve"> Rezultati se razlikuju od rezultata iskazanih u obrascu PR-RAS radi provedenih obveznih korekcija </w:t>
      </w:r>
      <w:r w:rsidR="00CF5D38">
        <w:rPr>
          <w:rFonts w:cstheme="minorHAnsi"/>
          <w:sz w:val="24"/>
          <w:szCs w:val="24"/>
        </w:rPr>
        <w:t xml:space="preserve">rezultata </w:t>
      </w:r>
      <w:r w:rsidR="005502B6">
        <w:rPr>
          <w:rFonts w:cstheme="minorHAnsi"/>
          <w:sz w:val="24"/>
          <w:szCs w:val="24"/>
        </w:rPr>
        <w:t>koje se objašnjavaju u nastavku:</w:t>
      </w:r>
    </w:p>
    <w:p w14:paraId="76578CEF" w14:textId="17C693B4" w:rsidR="00C27AAE" w:rsidRDefault="00C27AA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41C81B" w14:textId="24D2C316" w:rsidR="007110A0" w:rsidRDefault="007110A0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492E634" w14:textId="77777777" w:rsidR="00C27AAE" w:rsidRDefault="00C27AA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EA6A266" w14:textId="3BAC1E71" w:rsidR="009A379D" w:rsidRPr="006C53C0" w:rsidRDefault="00822BF9" w:rsidP="00B211E1">
      <w:pPr>
        <w:spacing w:line="276" w:lineRule="auto"/>
        <w:jc w:val="both"/>
        <w:rPr>
          <w:rFonts w:cstheme="minorHAnsi"/>
          <w:i/>
          <w:sz w:val="24"/>
          <w:szCs w:val="24"/>
          <w:u w:val="single"/>
        </w:rPr>
      </w:pPr>
      <w:r>
        <w:rPr>
          <w:rFonts w:ascii="Calibri" w:eastAsia="Times New Roman" w:hAnsi="Calibri" w:cs="Calibri"/>
          <w:noProof/>
          <w:color w:val="000000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DA8173" wp14:editId="3E1940C1">
                <wp:simplePos x="0" y="0"/>
                <wp:positionH relativeFrom="column">
                  <wp:posOffset>3475990</wp:posOffset>
                </wp:positionH>
                <wp:positionV relativeFrom="paragraph">
                  <wp:posOffset>2703195</wp:posOffset>
                </wp:positionV>
                <wp:extent cx="2095500" cy="3076575"/>
                <wp:effectExtent l="38100" t="38100" r="19050" b="28575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95500" cy="30765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14C5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1" o:spid="_x0000_s1026" type="#_x0000_t32" style="position:absolute;margin-left:273.7pt;margin-top:212.85pt;width:165pt;height:242.25pt;flip:x 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VZ0wEAAO8DAAAOAAAAZHJzL2Uyb0RvYy54bWysU01v3CAQvVfqf0Dcu/Zu5aSx1pvDph+H&#10;qo3SjzvBg42EAcF0bf/7DnjXqVKpUqte0MDw3rx5DPvbaTDsBCFqZxu+3ZScgZWu1bZr+Lev7169&#10;4SyisK0wzkLDZ4j89vDyxX70Nexc70wLgRGJjfXoG94j+rooouxhEHHjPFhKKhcGgbQNXdEGMRL7&#10;YIpdWV4VowutD05CjHR6tyT5IfMrBRI/KxUBmWk4acO8hrw+prU47EXdBeF7Lc8yxD+oGIS2VHSl&#10;uhMo2I+gf6MatAwuOoUb6YbCKaUl5B6om235rJsvvfCQeyFzol9tiv+PVn46He19IBtGH+vo70Pq&#10;YlJhYMpo/4HelOfoe4pSjjSzKRs4rwbChEzS4a68qaqSfJaUe11eX1XXVbK4WCgT3IeI78ENLAUN&#10;jxiE7no8OmvpsVxYiojTx4gL8AJIYGPZSDpuyqrMWlBo89a2DGdPs4VBC9sZOFc0lgo/dZUjnA0s&#10;RA+gmG5J81IwDxwcTWAnQaMipASL25WJbieY0saswEXCH4Hn+wkKeRj/BrwicmVncQUP2rqQDXhW&#10;HaeLZLXcvziw9J0seHTtnN87W0NTlV/n/APS2P66z/Cnf3r4CQAA//8DAFBLAwQUAAYACAAAACEA&#10;CfWk4uAAAAALAQAADwAAAGRycy9kb3ducmV2LnhtbEyPwU6DQBCG7ya+w2ZMvNkFQqWlDI0xauLR&#10;1oO9TWELBHaWsAulfXq3Jz3OzJd/vj/bzroTkxpsYxghXAQgFBembLhC+N6/P61AWEdcUmdYIVyU&#10;hW1+f5dRWpozf6lp5yrhQ9imhFA716dS2qJWmuzC9Ir97WQGTc6PQyXLgc4+XHcyCoJnqalh/6Gm&#10;Xr3Wqmh3o0ZIDvv2+iF/LqO+Tm+H1rmQPteIjw/zywaEU7P7g+Gm79Uh905HM3JpRYewjJPYowhx&#10;tExAeGKV3DZHhHUYRCDzTP7vkP8CAAD//wMAUEsBAi0AFAAGAAgAAAAhALaDOJL+AAAA4QEAABMA&#10;AAAAAAAAAAAAAAAAAAAAAFtDb250ZW50X1R5cGVzXS54bWxQSwECLQAUAAYACAAAACEAOP0h/9YA&#10;AACUAQAACwAAAAAAAAAAAAAAAAAvAQAAX3JlbHMvLnJlbHNQSwECLQAUAAYACAAAACEA5KY1WdMB&#10;AADvAwAADgAAAAAAAAAAAAAAAAAuAgAAZHJzL2Uyb0RvYy54bWxQSwECLQAUAAYACAAAACEACfWk&#10;4uAAAAALAQAADwAAAAAAAAAAAAAAAAAtBAAAZHJzL2Rvd25yZXYueG1sUEsFBgAAAAAEAAQA8wAA&#10;ADoFAAAAAA==&#10;" strokecolor="#4472c4 [3204]" strokeweight="1.5pt">
                <v:stroke endarrow="block" joinstyle="miter"/>
              </v:shape>
            </w:pict>
          </mc:Fallback>
        </mc:AlternateContent>
      </w:r>
      <w:r w:rsidR="00F301A1" w:rsidRPr="00EA0D92">
        <w:rPr>
          <w:rFonts w:cstheme="minorHAnsi"/>
          <w:i/>
          <w:sz w:val="24"/>
          <w:szCs w:val="24"/>
          <w:u w:val="single"/>
        </w:rPr>
        <w:t>Obrazloženje korekcije rezultata zbog kapitalnih prijenosa:</w:t>
      </w:r>
    </w:p>
    <w:tbl>
      <w:tblPr>
        <w:tblW w:w="6941" w:type="dxa"/>
        <w:tblLook w:val="04A0" w:firstRow="1" w:lastRow="0" w:firstColumn="1" w:lastColumn="0" w:noHBand="0" w:noVBand="1"/>
      </w:tblPr>
      <w:tblGrid>
        <w:gridCol w:w="881"/>
        <w:gridCol w:w="2002"/>
        <w:gridCol w:w="1329"/>
        <w:gridCol w:w="1329"/>
        <w:gridCol w:w="1400"/>
      </w:tblGrid>
      <w:tr w:rsidR="00867624" w:rsidRPr="00867624" w14:paraId="3D0D5364" w14:textId="77777777" w:rsidTr="002361AA">
        <w:trPr>
          <w:trHeight w:val="102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9B12728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C37E5FF" w14:textId="0752DD41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Pozicije na dan 31.12.202</w:t>
            </w:r>
            <w:r w:rsidR="005502B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</w:t>
            </w: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77F57E1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PR-RAS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B5B307A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Korekcija - kapitalni prijenosi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645F74B6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BILANCA</w:t>
            </w:r>
          </w:p>
        </w:tc>
      </w:tr>
      <w:tr w:rsidR="00867624" w:rsidRPr="00867624" w14:paraId="7E515AFC" w14:textId="77777777" w:rsidTr="002361AA">
        <w:trPr>
          <w:trHeight w:val="60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43450509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FEB7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prihoda poslovanja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8129" w14:textId="5472CDD9" w:rsidR="00867624" w:rsidRPr="00867624" w:rsidRDefault="00F00AA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DAABC" w14:textId="64B5048A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A18C" w14:textId="5D1FA26B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C968E5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</w:tr>
      <w:tr w:rsidR="00867624" w:rsidRPr="00867624" w14:paraId="5573349E" w14:textId="77777777" w:rsidTr="002D0298">
        <w:trPr>
          <w:trHeight w:val="64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21C81AA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2402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prihoda od nefinancijske imovine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4FB" w14:textId="2CB358F8" w:rsidR="00867624" w:rsidRPr="00867624" w:rsidRDefault="00F00AA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</w: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C5F" w14:textId="7F3BE146" w:rsidR="002D0298" w:rsidRPr="002D0298" w:rsidRDefault="002D0298" w:rsidP="002D0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1487" w14:textId="184771E0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0,0</w: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</w:tr>
      <w:tr w:rsidR="00867624" w:rsidRPr="00867624" w14:paraId="4E7D0B8F" w14:textId="77777777" w:rsidTr="002361AA">
        <w:trPr>
          <w:trHeight w:val="63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3FB6665E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FD3D" w14:textId="4267B882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Višak primitaka od financijske imovine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5E0" w14:textId="42C44EE3" w:rsidR="00867624" w:rsidRPr="00867624" w:rsidRDefault="00F00AA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190.108,84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9E9E" w14:textId="590594AC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2D0298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B784" w14:textId="1E8B8FCC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190</w:t>
            </w:r>
            <w:r w:rsidR="00C27AAE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108,84</w:t>
            </w:r>
          </w:p>
        </w:tc>
      </w:tr>
      <w:tr w:rsidR="00867624" w:rsidRPr="00867624" w14:paraId="0842D701" w14:textId="77777777" w:rsidTr="002361AA">
        <w:trPr>
          <w:trHeight w:val="58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2E3152AA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D2085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prihoda poslovanja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6337" w14:textId="001322ED" w:rsidR="00867624" w:rsidRPr="00867624" w:rsidRDefault="003C40FE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61.298,15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E0BE" w14:textId="1B0E74C7" w:rsidR="00867624" w:rsidRPr="00867624" w:rsidRDefault="0009493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+</w:t>
            </w:r>
            <w:r w:rsidR="00C27AAE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  <w:r w:rsidR="00C968E5">
              <w:rPr>
                <w:rFonts w:ascii="Calibri" w:eastAsia="Times New Roman" w:hAnsi="Calibri" w:cs="Calibri"/>
                <w:color w:val="000000"/>
                <w:lang w:eastAsia="hr-HR"/>
              </w:rPr>
              <w:t>22.815,66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8F7F" w14:textId="26CAF0B9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884.113,81</w:t>
            </w:r>
          </w:p>
        </w:tc>
      </w:tr>
      <w:tr w:rsidR="00867624" w:rsidRPr="00867624" w14:paraId="207738D6" w14:textId="77777777" w:rsidTr="002361AA">
        <w:trPr>
          <w:trHeight w:val="67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73EE901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8237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prihoda od nefinancijske imovine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29F5" w14:textId="792F8402" w:rsidR="00867624" w:rsidRPr="00867624" w:rsidRDefault="00F00AA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831.310,56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7BC4" w14:textId="243E64D7" w:rsidR="00867624" w:rsidRPr="00867624" w:rsidRDefault="0009493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C968E5">
              <w:rPr>
                <w:rFonts w:ascii="Calibri" w:eastAsia="Times New Roman" w:hAnsi="Calibri" w:cs="Calibri"/>
                <w:color w:val="000000"/>
                <w:lang w:eastAsia="hr-HR"/>
              </w:rPr>
              <w:t>822.815,66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C6EC" w14:textId="608A7B61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8.494,90</w:t>
            </w:r>
          </w:p>
        </w:tc>
      </w:tr>
      <w:tr w:rsidR="00867624" w:rsidRPr="00867624" w14:paraId="7A398A8D" w14:textId="77777777" w:rsidTr="002D0298">
        <w:trPr>
          <w:trHeight w:val="660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18CC1FEB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3A5C" w14:textId="373E2594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Manjak primitaka od financijske imovine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B9E8" w14:textId="6B17AB9C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2D0298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D4FE" w14:textId="755C0381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  <w:r w:rsidR="002D0298">
              <w:rPr>
                <w:rFonts w:ascii="Calibri" w:eastAsia="Times New Roman" w:hAnsi="Calibri" w:cs="Calibri"/>
                <w:color w:val="000000"/>
                <w:lang w:eastAsia="hr-HR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FAB3" w14:textId="2D95C28A" w:rsidR="00867624" w:rsidRPr="00867624" w:rsidRDefault="00822BF9" w:rsidP="002D02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54E772" wp14:editId="05A163F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31750</wp:posOffset>
                      </wp:positionV>
                      <wp:extent cx="1914525" cy="2447925"/>
                      <wp:effectExtent l="38100" t="38100" r="28575" b="28575"/>
                      <wp:wrapNone/>
                      <wp:docPr id="12" name="Ravni poveznik sa strelicom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14525" cy="24479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71EE30" id="Ravni poveznik sa strelicom 12" o:spid="_x0000_s1026" type="#_x0000_t32" style="position:absolute;margin-left:-3.55pt;margin-top:2.5pt;width:150.75pt;height:192.7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DY0AEAAO8DAAAOAAAAZHJzL2Uyb0RvYy54bWysU02P0zAQvSPxHyzfaZKqBTZquocuHwcE&#10;K77uXmecWHJsyx6a5N8zdtosAoQE4mKNPX5v3jyPD7fTYNgZQtTONrzalJyBla7Vtmv4l8+vn73k&#10;LKKwrTDOQsNniPz2+PTJYfQ1bF3vTAuBEYmN9egb3iP6uiii7GEQceM8WEoqFwaBtA1d0QYxEvtg&#10;im1ZPi9GF1ofnIQY6fRuSfJj5lcKJH5QKgIy03DShnkNeX1Ia3E8iLoLwvdaXmSIf1AxCG2p6Ep1&#10;J1Cwb0H/QjVoGVx0CjfSDYVTSkvIPVA3VflTN5964SH3QuZEv9oU/x+tfH8+2ftANow+1tHfh9TF&#10;pMLAlNH+Lb0pz9HXFKUcaWZTNnBeDYQJmaTD6qba7bd7ziTltrvdixvaEHexUCa4DxHfgBtYChoe&#10;MQjd9Xhy1tJjubAUEed3ERfgFZDAxrIxVSn3ZdaCQptXtmU4e5otDFrYzsClorFU+LGrHOFsYCH6&#10;CIrpNmnOTHng4GQCOwsaFSElWKxWJrqdYEobswIXCX8EXu4nKORh/BvwisiVncUVPGjrwu9k43SV&#10;rJb7VweWvpMFD66d83tna2iq8utcfkAa2x/3Gf74T4/fAQAA//8DAFBLAwQUAAYACAAAACEA3acx&#10;d98AAAAIAQAADwAAAGRycy9kb3ducmV2LnhtbEyPQU+DQBSE7yb+h80z8dYu1NYK8miMUROPth7s&#10;bcs+gcC+JexCaX9911M9TmYy8022mUwrRupdbRkhnkcgiAuray4RvnfvsycQzivWqrVMCCdysMlv&#10;bzKVanvkLxq3vhShhF2qECrvu1RKV1RklJvbjjh4v7Y3ygfZl1L36hjKTSsXUfQojao5LFSqo9eK&#10;imY7GIT1ftecP+TPaTDn8W3feB+rzwTx/m56eQbhafLXMPzhB3TIA9PBDqydaBFm6zgkEVbhUbAX&#10;yXIJ4oDwkEQrkHkm/x/ILwAAAP//AwBQSwECLQAUAAYACAAAACEAtoM4kv4AAADhAQAAEwAAAAAA&#10;AAAAAAAAAAAAAAAAW0NvbnRlbnRfVHlwZXNdLnhtbFBLAQItABQABgAIAAAAIQA4/SH/1gAAAJQB&#10;AAALAAAAAAAAAAAAAAAAAC8BAABfcmVscy8ucmVsc1BLAQItABQABgAIAAAAIQAVhZDY0AEAAO8D&#10;AAAOAAAAAAAAAAAAAAAAAC4CAABkcnMvZTJvRG9jLnhtbFBLAQItABQABgAIAAAAIQDdpzF33wAA&#10;AAgBAAAPAAAAAAAAAAAAAAAAACoEAABkcnMvZG93bnJldi54bWxQSwUGAAAAAAQABADzAAAANgUA&#10;AAAA&#10;" strokecolor="#4472c4 [3204]" strokeweight="1.5pt">
                      <v:stroke endarrow="block" joinstyle="miter"/>
                    </v:shape>
                  </w:pict>
                </mc:Fallback>
              </mc:AlternateContent>
            </w:r>
            <w:r w:rsidR="00867624" w:rsidRPr="00867624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r w:rsidR="002D0298">
              <w:rPr>
                <w:rFonts w:ascii="Calibri" w:eastAsia="Times New Roman" w:hAnsi="Calibri" w:cs="Calibri"/>
                <w:color w:val="000000"/>
                <w:lang w:eastAsia="hr-HR"/>
              </w:rPr>
              <w:t>0,00</w:t>
            </w:r>
          </w:p>
        </w:tc>
      </w:tr>
      <w:tr w:rsidR="00867624" w:rsidRPr="00867624" w14:paraId="5013D214" w14:textId="77777777" w:rsidTr="002361AA">
        <w:trPr>
          <w:trHeight w:val="405"/>
        </w:trPr>
        <w:tc>
          <w:tcPr>
            <w:tcW w:w="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14:paraId="0C854839" w14:textId="7777777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922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07611" w14:textId="77777777" w:rsidR="00867624" w:rsidRPr="00867624" w:rsidRDefault="00867624" w:rsidP="008676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Višak/Manjak prihoda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F55" w14:textId="2D40C9B8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</w:t>
            </w:r>
            <w:r w:rsidR="00C968E5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702.499,87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2BC0" w14:textId="09BF88A7" w:rsidR="00867624" w:rsidRPr="00867624" w:rsidRDefault="00867624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867624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0</w:t>
            </w:r>
            <w:r w:rsidR="002D0298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1D3E" w14:textId="65ECED91" w:rsidR="00867624" w:rsidRPr="00867624" w:rsidRDefault="00C968E5" w:rsidP="008676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-702.499,87</w:t>
            </w:r>
          </w:p>
        </w:tc>
      </w:tr>
    </w:tbl>
    <w:p w14:paraId="236F1B2A" w14:textId="77777777" w:rsidR="009A379D" w:rsidRPr="00F301A1" w:rsidRDefault="009A379D" w:rsidP="00B211E1">
      <w:pPr>
        <w:spacing w:line="276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7871E230" w14:textId="2F038CFF" w:rsidR="00F301A1" w:rsidRDefault="00F301A1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Tijekom 202</w:t>
      </w:r>
      <w:r w:rsidR="00CF5D38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godine evidentir</w:t>
      </w:r>
      <w:r w:rsidR="000170A3">
        <w:rPr>
          <w:rFonts w:cstheme="minorHAnsi"/>
          <w:sz w:val="24"/>
          <w:szCs w:val="24"/>
        </w:rPr>
        <w:t>ana</w:t>
      </w:r>
      <w:r>
        <w:rPr>
          <w:rFonts w:cstheme="minorHAnsi"/>
          <w:sz w:val="24"/>
          <w:szCs w:val="24"/>
        </w:rPr>
        <w:t xml:space="preserve"> su </w:t>
      </w:r>
      <w:r w:rsidR="000170A3">
        <w:rPr>
          <w:rFonts w:cstheme="minorHAnsi"/>
          <w:sz w:val="24"/>
          <w:szCs w:val="24"/>
        </w:rPr>
        <w:t xml:space="preserve">na računima kapitalnih prijenosa sredstva u iznosu od </w:t>
      </w:r>
      <w:r w:rsidR="00C968E5">
        <w:rPr>
          <w:rFonts w:cstheme="minorHAnsi"/>
          <w:sz w:val="24"/>
          <w:szCs w:val="24"/>
        </w:rPr>
        <w:t>822.815,66</w:t>
      </w:r>
      <w:r w:rsidR="000170A3">
        <w:rPr>
          <w:rFonts w:cstheme="minorHAnsi"/>
          <w:sz w:val="24"/>
          <w:szCs w:val="24"/>
        </w:rPr>
        <w:t xml:space="preserve"> kn koja su utrošena za nabavu dugotrajne nefinancijske imovine:</w:t>
      </w:r>
    </w:p>
    <w:p w14:paraId="43FF33AA" w14:textId="6F650CC8" w:rsidR="000170A3" w:rsidRDefault="000170A3" w:rsidP="000170A3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6362 (</w:t>
      </w:r>
      <w:r w:rsidR="00CF5D38">
        <w:rPr>
          <w:rFonts w:cstheme="minorHAnsi"/>
          <w:sz w:val="24"/>
          <w:szCs w:val="24"/>
        </w:rPr>
        <w:t xml:space="preserve">Šifra 6362 </w:t>
      </w:r>
      <w:r>
        <w:rPr>
          <w:rFonts w:cstheme="minorHAnsi"/>
          <w:sz w:val="24"/>
          <w:szCs w:val="24"/>
        </w:rPr>
        <w:t>PR-RAS) – 108.</w:t>
      </w:r>
      <w:r w:rsidR="00CF5D38">
        <w:rPr>
          <w:rFonts w:cstheme="minorHAnsi"/>
          <w:sz w:val="24"/>
          <w:szCs w:val="24"/>
        </w:rPr>
        <w:t>664,02</w:t>
      </w:r>
      <w:r>
        <w:rPr>
          <w:rFonts w:cstheme="minorHAnsi"/>
          <w:sz w:val="24"/>
          <w:szCs w:val="24"/>
        </w:rPr>
        <w:t xml:space="preserve"> kn</w:t>
      </w:r>
    </w:p>
    <w:p w14:paraId="306DCDB6" w14:textId="4F7F9133" w:rsidR="000170A3" w:rsidRDefault="000170A3" w:rsidP="000170A3">
      <w:pPr>
        <w:pStyle w:val="Odlomakpopisa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6712 (</w:t>
      </w:r>
      <w:r w:rsidR="00CF5D38">
        <w:rPr>
          <w:rFonts w:cstheme="minorHAnsi"/>
          <w:sz w:val="24"/>
          <w:szCs w:val="24"/>
        </w:rPr>
        <w:t>Šifra 6712</w:t>
      </w:r>
      <w:r>
        <w:rPr>
          <w:rFonts w:cstheme="minorHAnsi"/>
          <w:sz w:val="24"/>
          <w:szCs w:val="24"/>
        </w:rPr>
        <w:t xml:space="preserve"> PR-RAS) – </w:t>
      </w:r>
      <w:r w:rsidR="00CF5D38">
        <w:rPr>
          <w:rFonts w:cstheme="minorHAnsi"/>
          <w:sz w:val="24"/>
          <w:szCs w:val="24"/>
        </w:rPr>
        <w:t>714</w:t>
      </w:r>
      <w:r>
        <w:rPr>
          <w:rFonts w:cstheme="minorHAnsi"/>
          <w:sz w:val="24"/>
          <w:szCs w:val="24"/>
        </w:rPr>
        <w:t>.</w:t>
      </w:r>
      <w:r w:rsidR="00CF5D38">
        <w:rPr>
          <w:rFonts w:cstheme="minorHAnsi"/>
          <w:sz w:val="24"/>
          <w:szCs w:val="24"/>
        </w:rPr>
        <w:t>151,64</w:t>
      </w:r>
      <w:r>
        <w:rPr>
          <w:rFonts w:cstheme="minorHAnsi"/>
          <w:sz w:val="24"/>
          <w:szCs w:val="24"/>
        </w:rPr>
        <w:t xml:space="preserve"> kn</w:t>
      </w:r>
    </w:p>
    <w:p w14:paraId="7F79877F" w14:textId="4B73AA14" w:rsidR="000170A3" w:rsidRDefault="004345F8" w:rsidP="000170A3">
      <w:pPr>
        <w:spacing w:line="276" w:lineRule="auto"/>
        <w:jc w:val="both"/>
        <w:rPr>
          <w:rFonts w:ascii="Calibri" w:eastAsia="Times New Roman" w:hAnsi="Calibri" w:cs="Calibri"/>
          <w:b/>
          <w:bCs/>
          <w:noProof/>
          <w:color w:val="000000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2D5C2C" wp14:editId="22EEE16D">
                <wp:simplePos x="0" y="0"/>
                <wp:positionH relativeFrom="column">
                  <wp:posOffset>4634230</wp:posOffset>
                </wp:positionH>
                <wp:positionV relativeFrom="paragraph">
                  <wp:posOffset>177165</wp:posOffset>
                </wp:positionV>
                <wp:extent cx="1038225" cy="304800"/>
                <wp:effectExtent l="0" t="0" r="28575" b="19050"/>
                <wp:wrapNone/>
                <wp:docPr id="5" name="Elip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04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BEB0FAE" id="Elipsa 5" o:spid="_x0000_s1026" style="position:absolute;margin-left:364.9pt;margin-top:13.95pt;width:81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9zSAIAAOcEAAAOAAAAZHJzL2Uyb0RvYy54bWysVFFvGjEMfp+0/xDlfb07SjeGOCrUqtMk&#10;1KK1U5/TXALRcnHmBA726+cEOKoV7WHaS7Dj77Nj32cm19vWso3CYMDVvLooOVNOQmPcsubfn+4+&#10;jDgLUbhGWHCq5jsV+PX0/btJ58dqACuwjUJGSVwYd77mqxj9uCiCXKlWhAvwylFQA7YikovLokHR&#10;UfbWFoOy/Fh0gI1HkCoEur3dB/k059dayfigdVCR2ZrT22I+MZ8v6SymEzFeovArIw/PEP/wilYY&#10;R0X7VLciCrZG8yZVayRCAB0vJLQFaG2kyj1QN1X5RzePK+FV7oWGE3w/pvD/0sr7zaNfII2h82Ec&#10;yExdbDW26Zfex7Z5WLt+WGobmaTLqrwcDQZXnEmKXZbDUZmnWZzYHkP8oqBlyai5stb4kPoRY7GZ&#10;h0hFCX1EkXN6QrbizqoEtu6b0sw0VHSQ2Vkd6sYi2wj6rs2PKn1HypWRiaKNtT2pOkey8Ug6YBNN&#10;ZcX0xPIc8VStR+eK4GJPbI0D/DtZ7/HHrve9prZfoNktkCHstRq8vDM0v7kIcSGQxEkypoWLD3Ro&#10;C13N4WBxtgL8de4+4UkzFOWsI7HXPPxcC1Sc2a+O1PS5Gg7TdmRnePVpQA6+jry8jrh1ewM094pW&#10;28tsJny0R1MjtM+0l7NUlULCSapdcxnx6NzE/RLSZks1m2UYbYQXce4evUzJ01STOJ62zwL9QUSR&#10;5HcPx8V4I6Q9NjEdzNYRtMkqO831MG/apiyYw+andX3tZ9Tp/2n6GwAA//8DAFBLAwQUAAYACAAA&#10;ACEA5uOm4N0AAAAJAQAADwAAAGRycy9kb3ducmV2LnhtbEyPwU7DMBBE70j8g7VIXFDrkArahDgV&#10;QvABpEiImxNv4yjxOordNPD1LCd6HM1o5k2xX9wgZpxC50nB/ToBgdR401Gr4OPwttqBCFGT0YMn&#10;VPCNAfbl9VWhc+PP9I5zFVvBJRRyrcDGOOZShsai02HtRyT2jn5yOrKcWmkmfeZyN8g0SR6l0x3x&#10;gtUjvlhs+urkFFRJX6G80z9fMyb2UI+v9Cl7pW5vlucnEBGX+B+GP3xGh5KZan8iE8SgYJtmjB4V&#10;pNsMBAd22WYDombnIQNZFvLyQfkLAAD//wMAUEsBAi0AFAAGAAgAAAAhALaDOJL+AAAA4QEAABMA&#10;AAAAAAAAAAAAAAAAAAAAAFtDb250ZW50X1R5cGVzXS54bWxQSwECLQAUAAYACAAAACEAOP0h/9YA&#10;AACUAQAACwAAAAAAAAAAAAAAAAAvAQAAX3JlbHMvLnJlbHNQSwECLQAUAAYACAAAACEABg6vc0gC&#10;AADnBAAADgAAAAAAAAAAAAAAAAAuAgAAZHJzL2Uyb0RvYy54bWxQSwECLQAUAAYACAAAACEA5uOm&#10;4N0AAAAJAQAADwAAAAAAAAAAAAAAAACiBAAAZHJzL2Rvd25yZXYueG1sUEsFBgAAAAAEAAQA8wAA&#10;AKwFAAAAAA==&#10;" fillcolor="white [3201]" strokecolor="black [3200]" strokeweight="1pt">
                <v:stroke joinstyle="miter"/>
              </v:oval>
            </w:pict>
          </mc:Fallback>
        </mc:AlternateContent>
      </w:r>
      <w:r w:rsidR="000170A3">
        <w:rPr>
          <w:rFonts w:cstheme="minorHAnsi"/>
          <w:sz w:val="24"/>
          <w:szCs w:val="24"/>
        </w:rPr>
        <w:t>Provedena je korekc</w:t>
      </w:r>
      <w:r w:rsidR="00EA0D92">
        <w:rPr>
          <w:rFonts w:cstheme="minorHAnsi"/>
          <w:sz w:val="24"/>
          <w:szCs w:val="24"/>
        </w:rPr>
        <w:t xml:space="preserve">ija rezultata na način da se </w:t>
      </w:r>
      <w:r w:rsidR="007F340F">
        <w:rPr>
          <w:rFonts w:cstheme="minorHAnsi"/>
          <w:sz w:val="24"/>
          <w:szCs w:val="24"/>
        </w:rPr>
        <w:t xml:space="preserve">zadužuje </w:t>
      </w:r>
      <w:r w:rsidR="000170A3">
        <w:rPr>
          <w:rFonts w:cstheme="minorHAnsi"/>
          <w:sz w:val="24"/>
          <w:szCs w:val="24"/>
        </w:rPr>
        <w:t xml:space="preserve">račun </w:t>
      </w:r>
      <w:r w:rsidR="00C968E5">
        <w:rPr>
          <w:rFonts w:cstheme="minorHAnsi"/>
          <w:sz w:val="24"/>
          <w:szCs w:val="24"/>
        </w:rPr>
        <w:t>manjka</w:t>
      </w:r>
      <w:r w:rsidR="00B87A3C">
        <w:rPr>
          <w:rFonts w:cstheme="minorHAnsi"/>
          <w:sz w:val="24"/>
          <w:szCs w:val="24"/>
        </w:rPr>
        <w:t xml:space="preserve"> </w:t>
      </w:r>
      <w:r w:rsidR="000170A3">
        <w:rPr>
          <w:rFonts w:cstheme="minorHAnsi"/>
          <w:sz w:val="24"/>
          <w:szCs w:val="24"/>
        </w:rPr>
        <w:t>prihoda</w:t>
      </w:r>
      <w:r w:rsidR="002361AA">
        <w:rPr>
          <w:rFonts w:cstheme="minorHAnsi"/>
          <w:sz w:val="24"/>
          <w:szCs w:val="24"/>
        </w:rPr>
        <w:t xml:space="preserve"> poslovanja</w:t>
      </w:r>
      <w:r w:rsidR="000454CF">
        <w:rPr>
          <w:rFonts w:cstheme="minorHAnsi"/>
          <w:sz w:val="24"/>
          <w:szCs w:val="24"/>
        </w:rPr>
        <w:t xml:space="preserve">, </w:t>
      </w:r>
      <w:r w:rsidR="00586049">
        <w:rPr>
          <w:rFonts w:cstheme="minorHAnsi"/>
          <w:sz w:val="24"/>
          <w:szCs w:val="24"/>
        </w:rPr>
        <w:t>a odobrava</w:t>
      </w:r>
      <w:r w:rsidR="000170A3">
        <w:rPr>
          <w:rFonts w:cstheme="minorHAnsi"/>
          <w:sz w:val="24"/>
          <w:szCs w:val="24"/>
        </w:rPr>
        <w:t xml:space="preserve"> račun manjka p</w:t>
      </w:r>
      <w:r w:rsidR="000454CF">
        <w:rPr>
          <w:rFonts w:cstheme="minorHAnsi"/>
          <w:sz w:val="24"/>
          <w:szCs w:val="24"/>
        </w:rPr>
        <w:t xml:space="preserve">rihoda od nefinancijske imovine za od </w:t>
      </w:r>
      <w:r w:rsidR="00441EC3">
        <w:rPr>
          <w:rFonts w:cstheme="minorHAnsi"/>
          <w:sz w:val="24"/>
          <w:szCs w:val="24"/>
        </w:rPr>
        <w:t xml:space="preserve">iznosu od      </w:t>
      </w:r>
      <w:r w:rsidR="00C968E5">
        <w:rPr>
          <w:rFonts w:cstheme="minorHAnsi"/>
          <w:sz w:val="24"/>
          <w:szCs w:val="24"/>
        </w:rPr>
        <w:t>822.815,66</w:t>
      </w:r>
      <w:r w:rsidR="000454CF">
        <w:rPr>
          <w:rFonts w:cstheme="minorHAnsi"/>
          <w:sz w:val="24"/>
          <w:szCs w:val="24"/>
        </w:rPr>
        <w:t xml:space="preserve"> kn.</w:t>
      </w:r>
      <w:r w:rsidR="006A0793" w:rsidRPr="006A0793">
        <w:rPr>
          <w:rFonts w:ascii="Calibri" w:eastAsia="Times New Roman" w:hAnsi="Calibri" w:cs="Calibri"/>
          <w:b/>
          <w:bCs/>
          <w:noProof/>
          <w:color w:val="000000"/>
          <w:lang w:eastAsia="hr-HR"/>
        </w:rPr>
        <w:t xml:space="preserve"> </w:t>
      </w:r>
    </w:p>
    <w:p w14:paraId="087557E6" w14:textId="753103D5" w:rsidR="00C27AAE" w:rsidRPr="007919E8" w:rsidRDefault="00C27AAE" w:rsidP="00C27AAE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919E8">
        <w:rPr>
          <w:rFonts w:cstheme="minorHAnsi"/>
          <w:b/>
          <w:sz w:val="24"/>
          <w:szCs w:val="24"/>
        </w:rPr>
        <w:t xml:space="preserve">Bilješka </w:t>
      </w:r>
      <w:r w:rsidR="007919E8" w:rsidRPr="007919E8">
        <w:rPr>
          <w:rFonts w:cstheme="minorHAnsi"/>
          <w:b/>
          <w:sz w:val="24"/>
          <w:szCs w:val="24"/>
        </w:rPr>
        <w:t>10</w:t>
      </w:r>
      <w:r w:rsidRPr="007919E8">
        <w:rPr>
          <w:rFonts w:cstheme="minorHAnsi"/>
          <w:b/>
          <w:sz w:val="24"/>
          <w:szCs w:val="24"/>
        </w:rPr>
        <w:t>. – Šifra 92213</w:t>
      </w:r>
    </w:p>
    <w:p w14:paraId="18B9C97B" w14:textId="11D93A3A" w:rsidR="00C27AAE" w:rsidRPr="007919E8" w:rsidRDefault="00C27AAE" w:rsidP="00C27AAE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7919E8">
        <w:rPr>
          <w:rFonts w:cstheme="minorHAnsi"/>
          <w:bCs/>
          <w:sz w:val="24"/>
          <w:szCs w:val="24"/>
        </w:rPr>
        <w:t>Na ovoj stavci iskazan je višak primitaka za korištena sredstva po odobrenom kratkoročnom kreditu (odobrenom minusu</w:t>
      </w:r>
      <w:r w:rsidR="00EB7634">
        <w:rPr>
          <w:rFonts w:cstheme="minorHAnsi"/>
          <w:bCs/>
          <w:sz w:val="24"/>
          <w:szCs w:val="24"/>
        </w:rPr>
        <w:t xml:space="preserve"> </w:t>
      </w:r>
      <w:r w:rsidRPr="007919E8">
        <w:rPr>
          <w:rFonts w:cstheme="minorHAnsi"/>
          <w:bCs/>
          <w:sz w:val="24"/>
          <w:szCs w:val="24"/>
        </w:rPr>
        <w:t>na žiroračunu</w:t>
      </w:r>
      <w:r w:rsidR="00EB7634">
        <w:rPr>
          <w:rFonts w:cstheme="minorHAnsi"/>
          <w:bCs/>
          <w:sz w:val="24"/>
          <w:szCs w:val="24"/>
        </w:rPr>
        <w:t>)</w:t>
      </w:r>
      <w:r w:rsidRPr="007919E8">
        <w:rPr>
          <w:rFonts w:cstheme="minorHAnsi"/>
          <w:bCs/>
          <w:sz w:val="24"/>
          <w:szCs w:val="24"/>
        </w:rPr>
        <w:t xml:space="preserve"> na dan 31.12.2022. godine.</w:t>
      </w:r>
    </w:p>
    <w:p w14:paraId="3BEF25CA" w14:textId="219EAD7D" w:rsidR="00034337" w:rsidRPr="00034337" w:rsidRDefault="006C53C0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</w:t>
      </w:r>
      <w:r w:rsidR="007919E8">
        <w:rPr>
          <w:rFonts w:cstheme="minorHAnsi"/>
          <w:b/>
          <w:sz w:val="24"/>
          <w:szCs w:val="24"/>
        </w:rPr>
        <w:t>11</w:t>
      </w:r>
      <w:r>
        <w:rPr>
          <w:rFonts w:cstheme="minorHAnsi"/>
          <w:b/>
          <w:sz w:val="24"/>
          <w:szCs w:val="24"/>
        </w:rPr>
        <w:t xml:space="preserve">. </w:t>
      </w:r>
      <w:r w:rsidR="00D46D6B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D46D6B">
        <w:rPr>
          <w:rFonts w:cstheme="minorHAnsi"/>
          <w:b/>
          <w:sz w:val="24"/>
          <w:szCs w:val="24"/>
        </w:rPr>
        <w:t>Šifra 991</w:t>
      </w:r>
    </w:p>
    <w:p w14:paraId="60898116" w14:textId="4623A685" w:rsidR="00AA1B82" w:rsidRDefault="0003433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 </w:t>
      </w:r>
      <w:proofErr w:type="spellStart"/>
      <w:r>
        <w:rPr>
          <w:rFonts w:cstheme="minorHAnsi"/>
          <w:sz w:val="24"/>
          <w:szCs w:val="24"/>
        </w:rPr>
        <w:t>izva</w:t>
      </w:r>
      <w:r w:rsidR="00F301A1">
        <w:rPr>
          <w:rFonts w:cstheme="minorHAnsi"/>
          <w:sz w:val="24"/>
          <w:szCs w:val="24"/>
        </w:rPr>
        <w:t>nbilančnim</w:t>
      </w:r>
      <w:proofErr w:type="spellEnd"/>
      <w:r w:rsidR="00F301A1">
        <w:rPr>
          <w:rFonts w:cstheme="minorHAnsi"/>
          <w:sz w:val="24"/>
          <w:szCs w:val="24"/>
        </w:rPr>
        <w:t xml:space="preserve"> zapisima evidentiran je</w:t>
      </w:r>
      <w:r>
        <w:rPr>
          <w:rFonts w:cstheme="minorHAnsi"/>
          <w:sz w:val="24"/>
          <w:szCs w:val="24"/>
        </w:rPr>
        <w:t xml:space="preserve"> procijenjeni iznos financijskog učinka </w:t>
      </w:r>
      <w:r w:rsidR="00971888">
        <w:rPr>
          <w:rFonts w:cstheme="minorHAnsi"/>
          <w:sz w:val="24"/>
          <w:szCs w:val="24"/>
        </w:rPr>
        <w:t>sudskog postupka</w:t>
      </w:r>
      <w:r w:rsidR="00A01AD4">
        <w:rPr>
          <w:rFonts w:cstheme="minorHAnsi"/>
          <w:sz w:val="24"/>
          <w:szCs w:val="24"/>
        </w:rPr>
        <w:t xml:space="preserve"> u tijeku u iznosu </w:t>
      </w:r>
      <w:r w:rsidR="00A01AD4" w:rsidRPr="00835EB7">
        <w:rPr>
          <w:rFonts w:cstheme="minorHAnsi"/>
          <w:sz w:val="24"/>
          <w:szCs w:val="24"/>
        </w:rPr>
        <w:t xml:space="preserve">od </w:t>
      </w:r>
      <w:r w:rsidR="00835EB7" w:rsidRPr="00835EB7">
        <w:rPr>
          <w:rFonts w:cstheme="minorHAnsi"/>
          <w:sz w:val="24"/>
          <w:szCs w:val="24"/>
        </w:rPr>
        <w:t>26</w:t>
      </w:r>
      <w:r w:rsidR="006C53C0" w:rsidRPr="00835EB7">
        <w:rPr>
          <w:rFonts w:cstheme="minorHAnsi"/>
          <w:sz w:val="24"/>
          <w:szCs w:val="24"/>
        </w:rPr>
        <w:t>.</w:t>
      </w:r>
      <w:r w:rsidR="00835EB7" w:rsidRPr="00835EB7">
        <w:rPr>
          <w:rFonts w:cstheme="minorHAnsi"/>
          <w:sz w:val="24"/>
          <w:szCs w:val="24"/>
        </w:rPr>
        <w:t>752,00</w:t>
      </w:r>
      <w:r w:rsidRPr="00835EB7">
        <w:rPr>
          <w:rFonts w:cstheme="minorHAnsi"/>
          <w:sz w:val="24"/>
          <w:szCs w:val="24"/>
        </w:rPr>
        <w:t xml:space="preserve"> kn</w:t>
      </w:r>
      <w:r w:rsidR="00E833EA">
        <w:rPr>
          <w:rFonts w:cstheme="minorHAnsi"/>
          <w:sz w:val="24"/>
          <w:szCs w:val="24"/>
        </w:rPr>
        <w:t>. Radi se o tužbi za naknadu štete</w:t>
      </w:r>
      <w:r w:rsidR="00773284">
        <w:rPr>
          <w:rFonts w:cstheme="minorHAnsi"/>
          <w:sz w:val="24"/>
          <w:szCs w:val="24"/>
        </w:rPr>
        <w:t xml:space="preserve"> fizičkoj osobi. </w:t>
      </w:r>
      <w:r w:rsidR="00AA1B82">
        <w:rPr>
          <w:rFonts w:cstheme="minorHAnsi"/>
          <w:sz w:val="24"/>
          <w:szCs w:val="24"/>
        </w:rPr>
        <w:t xml:space="preserve"> U nastavku je dana tablica</w:t>
      </w:r>
      <w:r w:rsidR="00443E72">
        <w:rPr>
          <w:rFonts w:cstheme="minorHAnsi"/>
          <w:sz w:val="24"/>
          <w:szCs w:val="24"/>
        </w:rPr>
        <w:t xml:space="preserve"> (Tablica 1)</w:t>
      </w:r>
      <w:r w:rsidR="00AA1B82">
        <w:rPr>
          <w:rFonts w:cstheme="minorHAnsi"/>
          <w:sz w:val="24"/>
          <w:szCs w:val="24"/>
        </w:rPr>
        <w:t xml:space="preserve"> sudskih sporova u tijeku prema članku 1</w:t>
      </w:r>
      <w:r w:rsidR="005B2C62">
        <w:rPr>
          <w:rFonts w:cstheme="minorHAnsi"/>
          <w:sz w:val="24"/>
          <w:szCs w:val="24"/>
        </w:rPr>
        <w:t>5</w:t>
      </w:r>
      <w:r w:rsidR="00AA1B82">
        <w:rPr>
          <w:rFonts w:cstheme="minorHAnsi"/>
          <w:sz w:val="24"/>
          <w:szCs w:val="24"/>
        </w:rPr>
        <w:t xml:space="preserve">. Pravilnika o financijskom izvještavanju u proračunskom računovodstvu (NN </w:t>
      </w:r>
      <w:r w:rsidR="005B2C62">
        <w:rPr>
          <w:rFonts w:cstheme="minorHAnsi"/>
          <w:sz w:val="24"/>
          <w:szCs w:val="24"/>
        </w:rPr>
        <w:t>37/22)</w:t>
      </w:r>
      <w:r w:rsidR="008F2122">
        <w:rPr>
          <w:rFonts w:cstheme="minorHAnsi"/>
          <w:sz w:val="24"/>
          <w:szCs w:val="24"/>
        </w:rPr>
        <w:t>.</w:t>
      </w:r>
    </w:p>
    <w:p w14:paraId="162A0681" w14:textId="266C2A0D" w:rsidR="006C53C0" w:rsidRDefault="006C53C0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Također, </w:t>
      </w:r>
      <w:proofErr w:type="spellStart"/>
      <w:r>
        <w:rPr>
          <w:rFonts w:cstheme="minorHAnsi"/>
          <w:sz w:val="24"/>
          <w:szCs w:val="24"/>
        </w:rPr>
        <w:t>izvanbilančno</w:t>
      </w:r>
      <w:proofErr w:type="spellEnd"/>
      <w:r>
        <w:rPr>
          <w:rFonts w:cstheme="minorHAnsi"/>
          <w:sz w:val="24"/>
          <w:szCs w:val="24"/>
        </w:rPr>
        <w:t xml:space="preserve"> se vodi i dana zadužnica na iznos od 300.000</w:t>
      </w:r>
      <w:r w:rsidR="00A60DDE">
        <w:rPr>
          <w:rFonts w:cstheme="minorHAnsi"/>
          <w:sz w:val="24"/>
          <w:szCs w:val="24"/>
        </w:rPr>
        <w:t>,00</w:t>
      </w:r>
      <w:r>
        <w:rPr>
          <w:rFonts w:cstheme="minorHAnsi"/>
          <w:sz w:val="24"/>
          <w:szCs w:val="24"/>
        </w:rPr>
        <w:t xml:space="preserve"> kn kao instrument osiguranja plaćanja za kratkoročni okvirni kredit (dozvoljeno prekoračenje po transakcijskom računu). </w:t>
      </w:r>
      <w:r w:rsidR="00A6309D">
        <w:rPr>
          <w:rFonts w:cstheme="minorHAnsi"/>
          <w:sz w:val="24"/>
          <w:szCs w:val="24"/>
        </w:rPr>
        <w:t>U nastavku je dana i tablica</w:t>
      </w:r>
      <w:r w:rsidR="00443E72">
        <w:rPr>
          <w:rFonts w:cstheme="minorHAnsi"/>
          <w:sz w:val="24"/>
          <w:szCs w:val="24"/>
        </w:rPr>
        <w:t xml:space="preserve"> (Tablica 2.)</w:t>
      </w:r>
      <w:r w:rsidR="00A6309D">
        <w:rPr>
          <w:rFonts w:cstheme="minorHAnsi"/>
          <w:sz w:val="24"/>
          <w:szCs w:val="24"/>
        </w:rPr>
        <w:t xml:space="preserve"> danih zadužnica.</w:t>
      </w:r>
    </w:p>
    <w:p w14:paraId="5D7C6850" w14:textId="689A1908" w:rsidR="00C95720" w:rsidRPr="005B2C62" w:rsidRDefault="00971888" w:rsidP="00C9572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971888">
        <w:rPr>
          <w:rFonts w:cstheme="minorHAnsi"/>
          <w:b/>
          <w:bCs/>
          <w:sz w:val="24"/>
          <w:szCs w:val="24"/>
        </w:rPr>
        <w:t xml:space="preserve">OBVEZNE BILJEŠKE UZ BILANCU: </w:t>
      </w:r>
    </w:p>
    <w:p w14:paraId="08BAA8DF" w14:textId="54C33497" w:rsidR="00C95720" w:rsidRDefault="00C95720" w:rsidP="00C95720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Prva gimnazija Varaždin</w:t>
      </w:r>
      <w:r w:rsidR="008F2122">
        <w:rPr>
          <w:rFonts w:cstheme="minorHAnsi"/>
          <w:sz w:val="24"/>
          <w:szCs w:val="24"/>
        </w:rPr>
        <w:t xml:space="preserve"> ima jedan </w:t>
      </w:r>
      <w:r>
        <w:rPr>
          <w:rFonts w:cstheme="minorHAnsi"/>
          <w:sz w:val="24"/>
          <w:szCs w:val="24"/>
        </w:rPr>
        <w:t>sudsk</w:t>
      </w:r>
      <w:r w:rsidR="008F2122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</w:t>
      </w:r>
      <w:r w:rsidR="008F2122">
        <w:rPr>
          <w:rFonts w:cstheme="minorHAnsi"/>
          <w:sz w:val="24"/>
          <w:szCs w:val="24"/>
        </w:rPr>
        <w:t>spor</w:t>
      </w:r>
      <w:r w:rsidR="000B0824">
        <w:rPr>
          <w:rFonts w:cstheme="minorHAnsi"/>
          <w:sz w:val="24"/>
          <w:szCs w:val="24"/>
        </w:rPr>
        <w:t xml:space="preserve"> u tijeku</w:t>
      </w:r>
      <w:r>
        <w:rPr>
          <w:rFonts w:cstheme="minorHAnsi"/>
          <w:sz w:val="24"/>
          <w:szCs w:val="24"/>
        </w:rPr>
        <w:t xml:space="preserve"> čiji se financijski učinak procjenjuje na 26.752,00 kn, a što je iskazano u </w:t>
      </w:r>
      <w:r w:rsidRPr="00CE27DF">
        <w:rPr>
          <w:rFonts w:cstheme="minorHAnsi"/>
          <w:i/>
          <w:sz w:val="24"/>
          <w:szCs w:val="24"/>
        </w:rPr>
        <w:t xml:space="preserve">Tablici 1. </w:t>
      </w:r>
      <w:r>
        <w:rPr>
          <w:rFonts w:cstheme="minorHAnsi"/>
          <w:sz w:val="24"/>
          <w:szCs w:val="24"/>
        </w:rPr>
        <w:t xml:space="preserve">u sklopu Bilješki uz Bilancu. Vezano uz spomenuti okvirni kratkoročni kredit po transakcijskom računu, a u smislu ugovornih odnosa koji uz ispunjenje određenih uvjeta mogu postati obveza Prva gimnazija dala je Zagrebačkoj banci d.d. bjanko zadužnicu kao instrument osiguranja plaćanja što je također iskazano u sklopu Bilješki uz bilancu u </w:t>
      </w:r>
      <w:r w:rsidRPr="00CE27DF">
        <w:rPr>
          <w:rFonts w:cstheme="minorHAnsi"/>
          <w:i/>
          <w:sz w:val="24"/>
          <w:szCs w:val="24"/>
        </w:rPr>
        <w:t>Tablici 2.</w:t>
      </w:r>
      <w:r>
        <w:rPr>
          <w:rFonts w:cstheme="minorHAnsi"/>
          <w:sz w:val="24"/>
          <w:szCs w:val="24"/>
        </w:rPr>
        <w:t xml:space="preserve"> </w:t>
      </w:r>
    </w:p>
    <w:p w14:paraId="13C090B7" w14:textId="77777777" w:rsidR="00C95720" w:rsidRPr="00971888" w:rsidRDefault="00C95720" w:rsidP="00B211E1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24D4BC2" w14:textId="77777777" w:rsidR="00AA1B82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1.</w:t>
      </w:r>
    </w:p>
    <w:tbl>
      <w:tblPr>
        <w:tblW w:w="9986" w:type="dxa"/>
        <w:tblLook w:val="04A0" w:firstRow="1" w:lastRow="0" w:firstColumn="1" w:lastColumn="0" w:noHBand="0" w:noVBand="1"/>
      </w:tblPr>
      <w:tblGrid>
        <w:gridCol w:w="883"/>
        <w:gridCol w:w="1429"/>
        <w:gridCol w:w="1006"/>
        <w:gridCol w:w="1345"/>
        <w:gridCol w:w="2684"/>
        <w:gridCol w:w="1275"/>
        <w:gridCol w:w="1364"/>
      </w:tblGrid>
      <w:tr w:rsidR="00677D23" w:rsidRPr="00677D23" w14:paraId="679812F5" w14:textId="77777777" w:rsidTr="00677D23">
        <w:trPr>
          <w:trHeight w:val="306"/>
        </w:trPr>
        <w:tc>
          <w:tcPr>
            <w:tcW w:w="7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5CF2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Popis potencijalnih obveza po osnovi sudskih sporova u tijeku - Prva gimnazija Varaždin - tuženik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92F9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12E2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7CB1C1C0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D4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E6A6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5E2C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9F1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61EC8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A7EF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6E65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77D23" w:rsidRPr="00677D23" w14:paraId="4EB76DB9" w14:textId="77777777" w:rsidTr="00677D23">
        <w:trPr>
          <w:trHeight w:val="1227"/>
        </w:trPr>
        <w:tc>
          <w:tcPr>
            <w:tcW w:w="88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A62D14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Red.br.</w:t>
            </w:r>
          </w:p>
        </w:tc>
        <w:tc>
          <w:tcPr>
            <w:tcW w:w="1429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C031AE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Tužitelj</w:t>
            </w:r>
          </w:p>
        </w:tc>
        <w:tc>
          <w:tcPr>
            <w:tcW w:w="1006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2E2C2421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Opis</w:t>
            </w:r>
          </w:p>
        </w:tc>
        <w:tc>
          <w:tcPr>
            <w:tcW w:w="134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6E72C46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Iznos glavnice</w:t>
            </w:r>
          </w:p>
        </w:tc>
        <w:tc>
          <w:tcPr>
            <w:tcW w:w="26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3E58905" w14:textId="147282A6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Procjena financijskog učinka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 xml:space="preserve"> u HRK</w:t>
            </w:r>
          </w:p>
        </w:tc>
        <w:tc>
          <w:tcPr>
            <w:tcW w:w="1275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57C66A58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Početak sudskog spora</w:t>
            </w:r>
          </w:p>
        </w:tc>
        <w:tc>
          <w:tcPr>
            <w:tcW w:w="136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71EA9087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Procijenjeno vrijeme odljeva sredstava</w:t>
            </w:r>
          </w:p>
        </w:tc>
      </w:tr>
      <w:tr w:rsidR="00677D23" w:rsidRPr="00677D23" w14:paraId="1139E98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F93496" w14:textId="685466B3" w:rsidR="00677D23" w:rsidRPr="00677D23" w:rsidRDefault="00D5649A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634B4B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Tužitelj 1.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C25D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Naknada štete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542EF2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23.752,00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9A008F" w14:textId="77777777" w:rsidR="00677D23" w:rsidRPr="00677D23" w:rsidRDefault="00677D2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26.752,00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145785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12.02.2021.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E86E6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color w:val="000000"/>
                <w:lang w:eastAsia="hr-HR"/>
              </w:rPr>
              <w:t>30.06.2023.</w:t>
            </w:r>
          </w:p>
        </w:tc>
      </w:tr>
      <w:tr w:rsidR="00677D23" w:rsidRPr="00677D23" w14:paraId="407BE875" w14:textId="77777777" w:rsidTr="00677D23">
        <w:trPr>
          <w:trHeight w:val="306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3D2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DC19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09A570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Ukupno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CAB5B" w14:textId="77777777" w:rsidR="00677D23" w:rsidRPr="00677D23" w:rsidRDefault="00677D23" w:rsidP="00677D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23.752,00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E68AA9" w14:textId="77777777" w:rsidR="00677D23" w:rsidRPr="00677D23" w:rsidRDefault="00677D23" w:rsidP="00677D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77D2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26.752,00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275F9" w14:textId="77777777" w:rsidR="00677D23" w:rsidRPr="00677D23" w:rsidRDefault="00677D23" w:rsidP="00677D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9F9B" w14:textId="77777777" w:rsidR="00677D23" w:rsidRPr="00677D23" w:rsidRDefault="00677D23" w:rsidP="00677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A600BB3" w14:textId="20FB1CD9" w:rsidR="00435B5A" w:rsidRDefault="00435B5A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1AD8AAD" w14:textId="77777777" w:rsidR="00276A1F" w:rsidRDefault="00276A1F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9ADCE9D" w14:textId="77777777" w:rsidR="00276A1F" w:rsidRPr="00442BAF" w:rsidRDefault="00443E72" w:rsidP="00B211E1">
      <w:pPr>
        <w:spacing w:line="276" w:lineRule="auto"/>
        <w:jc w:val="both"/>
        <w:rPr>
          <w:rFonts w:cstheme="minorHAnsi"/>
          <w:i/>
          <w:sz w:val="24"/>
          <w:szCs w:val="24"/>
        </w:rPr>
      </w:pPr>
      <w:r w:rsidRPr="00442BAF">
        <w:rPr>
          <w:rFonts w:cstheme="minorHAnsi"/>
          <w:i/>
          <w:sz w:val="24"/>
          <w:szCs w:val="24"/>
        </w:rPr>
        <w:t>Tablica 2.</w:t>
      </w:r>
    </w:p>
    <w:tbl>
      <w:tblPr>
        <w:tblW w:w="9861" w:type="dxa"/>
        <w:tblLook w:val="04A0" w:firstRow="1" w:lastRow="0" w:firstColumn="1" w:lastColumn="0" w:noHBand="0" w:noVBand="1"/>
      </w:tblPr>
      <w:tblGrid>
        <w:gridCol w:w="883"/>
        <w:gridCol w:w="1392"/>
        <w:gridCol w:w="1238"/>
        <w:gridCol w:w="2288"/>
        <w:gridCol w:w="1386"/>
        <w:gridCol w:w="1275"/>
        <w:gridCol w:w="1553"/>
      </w:tblGrid>
      <w:tr w:rsidR="00F00E31" w:rsidRPr="00F00E31" w14:paraId="6FE62A70" w14:textId="77777777" w:rsidTr="00F00E31">
        <w:trPr>
          <w:trHeight w:val="251"/>
        </w:trPr>
        <w:tc>
          <w:tcPr>
            <w:tcW w:w="3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62535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  <w:t>Popis ugovornih odnosa koji mogu postati obveze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3400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hr-H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C45D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C787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522C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0E31" w:rsidRPr="00F00E31" w14:paraId="1AABC59D" w14:textId="77777777" w:rsidTr="00F00E31">
        <w:trPr>
          <w:trHeight w:val="251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6FD53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560E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4F80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9115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9338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94D9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29F0" w14:textId="77777777" w:rsidR="00F00E31" w:rsidRPr="00F00E31" w:rsidRDefault="00F00E31" w:rsidP="00F00E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00E31" w:rsidRPr="00F00E31" w14:paraId="028ABCBA" w14:textId="77777777" w:rsidTr="00F00E31">
        <w:trPr>
          <w:trHeight w:val="503"/>
        </w:trPr>
        <w:tc>
          <w:tcPr>
            <w:tcW w:w="863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AC8E151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Red.br.</w:t>
            </w:r>
          </w:p>
        </w:tc>
        <w:tc>
          <w:tcPr>
            <w:tcW w:w="139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1778ACA1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Datum izdavanja jamstva</w:t>
            </w:r>
          </w:p>
        </w:tc>
        <w:tc>
          <w:tcPr>
            <w:tcW w:w="12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0B836BEA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Instrument osiguranja</w:t>
            </w:r>
          </w:p>
        </w:tc>
        <w:tc>
          <w:tcPr>
            <w:tcW w:w="228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4BCFB82A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Iznos danog jamstva ; Primatelj jamstva</w:t>
            </w:r>
          </w:p>
        </w:tc>
        <w:tc>
          <w:tcPr>
            <w:tcW w:w="135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7AD8FA06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Namjena i br. ugovora</w:t>
            </w:r>
          </w:p>
        </w:tc>
        <w:tc>
          <w:tcPr>
            <w:tcW w:w="124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70FC9F0E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Rok važenja</w:t>
            </w:r>
          </w:p>
        </w:tc>
        <w:tc>
          <w:tcPr>
            <w:tcW w:w="151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vAlign w:val="bottom"/>
            <w:hideMark/>
          </w:tcPr>
          <w:p w14:paraId="266EC510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b/>
                <w:bCs/>
                <w:color w:val="FFFFFF"/>
                <w:lang w:eastAsia="hr-HR"/>
              </w:rPr>
              <w:t>Predmet ugovora</w:t>
            </w:r>
          </w:p>
        </w:tc>
      </w:tr>
      <w:tr w:rsidR="00F00E31" w:rsidRPr="00F00E31" w14:paraId="6C8F5B81" w14:textId="77777777" w:rsidTr="00F00E31">
        <w:trPr>
          <w:trHeight w:val="1258"/>
        </w:trPr>
        <w:tc>
          <w:tcPr>
            <w:tcW w:w="863" w:type="dxa"/>
            <w:tcBorders>
              <w:top w:val="nil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1F76CABE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1.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2B4CA415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09.12.2021.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63F87EE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Bjanko zadužnica OV-7680/2021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3E4E882F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300.000,00 ; Zagrebačka banka d.d.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5CB3AEE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Osiguranje plaćanja; Ugovor broj 0002236600, partija kredita 1102718247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40A09DB8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09.12.2023.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9BC2E6"/>
              <w:right w:val="nil"/>
            </w:tcBorders>
            <w:shd w:val="clear" w:color="DDEBF7" w:fill="DDEBF7"/>
            <w:vAlign w:val="bottom"/>
            <w:hideMark/>
          </w:tcPr>
          <w:p w14:paraId="6CCF6CD7" w14:textId="77777777" w:rsidR="00F00E31" w:rsidRPr="00F00E31" w:rsidRDefault="00F00E31" w:rsidP="00F0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F00E31">
              <w:rPr>
                <w:rFonts w:ascii="Calibri" w:eastAsia="Times New Roman" w:hAnsi="Calibri" w:cs="Calibri"/>
                <w:color w:val="000000"/>
                <w:lang w:eastAsia="hr-HR"/>
              </w:rPr>
              <w:t>Okvirni kredit po transakcijskom računu</w:t>
            </w:r>
          </w:p>
        </w:tc>
      </w:tr>
    </w:tbl>
    <w:p w14:paraId="7D528043" w14:textId="3A81E12B" w:rsidR="007859DE" w:rsidRDefault="007859DE" w:rsidP="00B211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9EBBC73" w14:textId="69F7F838" w:rsidR="006E1F31" w:rsidRDefault="006E1F31" w:rsidP="00B211E1">
      <w:pPr>
        <w:spacing w:line="36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610F940E" w14:textId="77777777" w:rsidR="00276A1F" w:rsidRPr="00A66FBC" w:rsidRDefault="008A5393" w:rsidP="0008524B">
      <w:pPr>
        <w:pStyle w:val="Naslov1"/>
      </w:pPr>
      <w:r w:rsidRPr="00A66FBC">
        <w:lastRenderedPageBreak/>
        <w:t xml:space="preserve">BILJEŠKE UZ </w:t>
      </w:r>
      <w:r w:rsidR="00276A1F" w:rsidRPr="00A66FBC">
        <w:t>OBVEZE</w:t>
      </w:r>
    </w:p>
    <w:p w14:paraId="2DAFD7E5" w14:textId="7389DD47" w:rsidR="00276A1F" w:rsidRDefault="00CF2D5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F625C">
        <w:rPr>
          <w:rFonts w:cstheme="minorHAnsi"/>
          <w:b/>
          <w:sz w:val="24"/>
          <w:szCs w:val="24"/>
        </w:rPr>
        <w:t xml:space="preserve">Bilješka 1. </w:t>
      </w:r>
      <w:r w:rsidR="00491860">
        <w:rPr>
          <w:rFonts w:cstheme="minorHAnsi"/>
          <w:b/>
          <w:sz w:val="24"/>
          <w:szCs w:val="24"/>
        </w:rPr>
        <w:t>–</w:t>
      </w:r>
      <w:r w:rsidRPr="00DF625C">
        <w:rPr>
          <w:rFonts w:cstheme="minorHAnsi"/>
          <w:b/>
          <w:sz w:val="24"/>
          <w:szCs w:val="24"/>
        </w:rPr>
        <w:t xml:space="preserve"> </w:t>
      </w:r>
      <w:r w:rsidR="00491860">
        <w:rPr>
          <w:rFonts w:cstheme="minorHAnsi"/>
          <w:b/>
          <w:sz w:val="24"/>
          <w:szCs w:val="24"/>
        </w:rPr>
        <w:t>Šifra V006</w:t>
      </w:r>
    </w:p>
    <w:p w14:paraId="0855FF0A" w14:textId="50E7F282" w:rsidR="00DC468D" w:rsidRPr="00DC468D" w:rsidRDefault="006C05FB" w:rsidP="00DC468D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Ukupne nepodmirene obveze na kraju izvještajnog razdoblja iznose </w:t>
      </w:r>
      <w:r w:rsidR="00491860">
        <w:rPr>
          <w:rFonts w:cstheme="minorHAnsi"/>
          <w:sz w:val="24"/>
          <w:szCs w:val="24"/>
        </w:rPr>
        <w:t>2.370.549,92</w:t>
      </w:r>
      <w:r>
        <w:rPr>
          <w:rFonts w:cstheme="minorHAnsi"/>
          <w:sz w:val="24"/>
          <w:szCs w:val="24"/>
        </w:rPr>
        <w:t xml:space="preserve"> kn. Najvećim dijelom sadrže </w:t>
      </w:r>
      <w:r w:rsidR="00FC641F">
        <w:rPr>
          <w:rFonts w:cstheme="minorHAnsi"/>
          <w:sz w:val="24"/>
          <w:szCs w:val="24"/>
        </w:rPr>
        <w:t>obveze za zaposlene (plaće za prosinac 202</w:t>
      </w:r>
      <w:r w:rsidR="00491860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godine</w:t>
      </w:r>
      <w:r w:rsidR="00FC64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 xml:space="preserve"> koje dospijevaju u siječ</w:t>
      </w:r>
      <w:r w:rsidR="00FC641F">
        <w:rPr>
          <w:rFonts w:cstheme="minorHAnsi"/>
          <w:sz w:val="24"/>
          <w:szCs w:val="24"/>
        </w:rPr>
        <w:t>nju 202</w:t>
      </w:r>
      <w:r w:rsidR="00491860">
        <w:rPr>
          <w:rFonts w:cstheme="minorHAnsi"/>
          <w:sz w:val="24"/>
          <w:szCs w:val="24"/>
        </w:rPr>
        <w:t>3</w:t>
      </w:r>
      <w:r w:rsidR="00FC641F">
        <w:rPr>
          <w:rFonts w:cstheme="minorHAnsi"/>
          <w:sz w:val="24"/>
          <w:szCs w:val="24"/>
        </w:rPr>
        <w:t>.</w:t>
      </w:r>
      <w:r w:rsidR="00491860">
        <w:rPr>
          <w:rFonts w:cstheme="minorHAnsi"/>
          <w:sz w:val="24"/>
          <w:szCs w:val="24"/>
        </w:rPr>
        <w:t>,</w:t>
      </w:r>
      <w:r w:rsidR="00496C58">
        <w:rPr>
          <w:rFonts w:cstheme="minorHAnsi"/>
          <w:sz w:val="24"/>
          <w:szCs w:val="24"/>
        </w:rPr>
        <w:t xml:space="preserve"> </w:t>
      </w:r>
      <w:r w:rsidR="00BD7502">
        <w:rPr>
          <w:rFonts w:cstheme="minorHAnsi"/>
          <w:sz w:val="24"/>
          <w:szCs w:val="24"/>
        </w:rPr>
        <w:t>dok se</w:t>
      </w:r>
      <w:r>
        <w:rPr>
          <w:rFonts w:cstheme="minorHAnsi"/>
          <w:sz w:val="24"/>
          <w:szCs w:val="24"/>
        </w:rPr>
        <w:t xml:space="preserve"> obveze za mat</w:t>
      </w:r>
      <w:r w:rsidR="00496C58">
        <w:rPr>
          <w:rFonts w:cstheme="minorHAnsi"/>
          <w:sz w:val="24"/>
          <w:szCs w:val="24"/>
        </w:rPr>
        <w:t xml:space="preserve">erijalne rashode poslovanja </w:t>
      </w:r>
      <w:r w:rsidR="00BD7502">
        <w:rPr>
          <w:rFonts w:cstheme="minorHAnsi"/>
          <w:sz w:val="24"/>
          <w:szCs w:val="24"/>
        </w:rPr>
        <w:t>odnose na</w:t>
      </w:r>
      <w:r w:rsidR="00491860">
        <w:rPr>
          <w:rFonts w:cstheme="minorHAnsi"/>
          <w:sz w:val="24"/>
          <w:szCs w:val="24"/>
        </w:rPr>
        <w:t xml:space="preserve"> naknade</w:t>
      </w:r>
      <w:r w:rsidR="00BD7502">
        <w:rPr>
          <w:rFonts w:cstheme="minorHAnsi"/>
          <w:sz w:val="24"/>
          <w:szCs w:val="24"/>
        </w:rPr>
        <w:t xml:space="preserve"> </w:t>
      </w:r>
      <w:r w:rsidR="00491860" w:rsidRPr="00491860">
        <w:rPr>
          <w:rFonts w:cstheme="minorHAnsi"/>
          <w:sz w:val="24"/>
          <w:szCs w:val="24"/>
        </w:rPr>
        <w:t>troškov</w:t>
      </w:r>
      <w:r w:rsidR="00491860">
        <w:rPr>
          <w:rFonts w:cstheme="minorHAnsi"/>
          <w:sz w:val="24"/>
          <w:szCs w:val="24"/>
        </w:rPr>
        <w:t xml:space="preserve">a </w:t>
      </w:r>
      <w:r w:rsidR="00491860" w:rsidRPr="00491860">
        <w:rPr>
          <w:rFonts w:cstheme="minorHAnsi"/>
          <w:sz w:val="24"/>
          <w:szCs w:val="24"/>
        </w:rPr>
        <w:t>zaposlenima</w:t>
      </w:r>
      <w:r w:rsidR="00491860">
        <w:rPr>
          <w:rFonts w:cstheme="minorHAnsi"/>
          <w:sz w:val="24"/>
          <w:szCs w:val="24"/>
        </w:rPr>
        <w:t xml:space="preserve"> (prijevoz za prosinac)</w:t>
      </w:r>
      <w:r w:rsidR="00491860" w:rsidRPr="00491860">
        <w:rPr>
          <w:rFonts w:cstheme="minorHAnsi"/>
          <w:sz w:val="24"/>
          <w:szCs w:val="24"/>
        </w:rPr>
        <w:t xml:space="preserve"> te </w:t>
      </w:r>
      <w:r w:rsidR="00491860">
        <w:rPr>
          <w:rFonts w:cstheme="minorHAnsi"/>
          <w:sz w:val="24"/>
          <w:szCs w:val="24"/>
        </w:rPr>
        <w:t xml:space="preserve"> na </w:t>
      </w:r>
      <w:r w:rsidR="00491860" w:rsidRPr="00491860">
        <w:rPr>
          <w:rFonts w:cstheme="minorHAnsi"/>
          <w:sz w:val="24"/>
          <w:szCs w:val="24"/>
        </w:rPr>
        <w:t>fakture za režijske i ostale materijalne troškove koje će se podmiriti u narednom razdoblju.</w:t>
      </w:r>
    </w:p>
    <w:p w14:paraId="6625CE77" w14:textId="77777777" w:rsidR="00DC468D" w:rsidRPr="00DC468D" w:rsidRDefault="00DC468D" w:rsidP="00DC468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C468D">
        <w:rPr>
          <w:rFonts w:cstheme="minorHAnsi"/>
          <w:b/>
          <w:bCs/>
          <w:sz w:val="24"/>
          <w:szCs w:val="24"/>
        </w:rPr>
        <w:t>Bilješka 2. Šifra – V007</w:t>
      </w:r>
    </w:p>
    <w:p w14:paraId="536E8F09" w14:textId="6FF8605C" w:rsidR="00DC468D" w:rsidRPr="00DC468D" w:rsidRDefault="00DC468D" w:rsidP="00DC468D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Većina dospjelih, a neplaćenih obveza na dan 3</w:t>
      </w:r>
      <w:r w:rsidR="00DD7550">
        <w:rPr>
          <w:rFonts w:cstheme="minorHAnsi"/>
          <w:sz w:val="24"/>
          <w:szCs w:val="24"/>
        </w:rPr>
        <w:t>1</w:t>
      </w:r>
      <w:r w:rsidRPr="00DC468D">
        <w:rPr>
          <w:rFonts w:cstheme="minorHAnsi"/>
          <w:sz w:val="24"/>
          <w:szCs w:val="24"/>
        </w:rPr>
        <w:t>.</w:t>
      </w:r>
      <w:r w:rsidR="00DD7550">
        <w:rPr>
          <w:rFonts w:cstheme="minorHAnsi"/>
          <w:sz w:val="24"/>
          <w:szCs w:val="24"/>
        </w:rPr>
        <w:t>12</w:t>
      </w:r>
      <w:r w:rsidRPr="00DC468D">
        <w:rPr>
          <w:rFonts w:cstheme="minorHAnsi"/>
          <w:sz w:val="24"/>
          <w:szCs w:val="24"/>
        </w:rPr>
        <w:t xml:space="preserve">.2022. je u prekoračenju od 1-60 dana te su iskazane na šifri D232A. Obveze iskazane na šifri D232B u prekoračenju su između 61 i 180 dana. Uslijed </w:t>
      </w:r>
      <w:proofErr w:type="spellStart"/>
      <w:r w:rsidRPr="00DC468D">
        <w:rPr>
          <w:rFonts w:cstheme="minorHAnsi"/>
          <w:sz w:val="24"/>
          <w:szCs w:val="24"/>
        </w:rPr>
        <w:t>pandemijskih</w:t>
      </w:r>
      <w:proofErr w:type="spellEnd"/>
      <w:r w:rsidRPr="00DC468D">
        <w:rPr>
          <w:rFonts w:cstheme="minorHAnsi"/>
          <w:sz w:val="24"/>
          <w:szCs w:val="24"/>
        </w:rPr>
        <w:t xml:space="preserve"> uvjeta u protekle dvije godine (nemogućnost ostvarivanja dijela prihoda – primjerice zakup kantine i sportske dvorane) te općeg porasta cijena</w:t>
      </w:r>
      <w:r w:rsidR="00DD3784">
        <w:rPr>
          <w:rFonts w:cstheme="minorHAnsi"/>
          <w:sz w:val="24"/>
          <w:szCs w:val="24"/>
        </w:rPr>
        <w:t xml:space="preserve"> a</w:t>
      </w:r>
      <w:r w:rsidR="00A37067">
        <w:rPr>
          <w:rFonts w:cstheme="minorHAnsi"/>
          <w:sz w:val="24"/>
          <w:szCs w:val="24"/>
        </w:rPr>
        <w:t>li</w:t>
      </w:r>
      <w:r w:rsidR="00DD3784">
        <w:rPr>
          <w:rFonts w:cstheme="minorHAnsi"/>
          <w:sz w:val="24"/>
          <w:szCs w:val="24"/>
        </w:rPr>
        <w:t xml:space="preserve"> i povećanih potreba na pojedinim stavkama rashoda</w:t>
      </w:r>
      <w:r w:rsidRPr="00DC468D">
        <w:rPr>
          <w:rFonts w:cstheme="minorHAnsi"/>
          <w:sz w:val="24"/>
          <w:szCs w:val="24"/>
        </w:rPr>
        <w:t xml:space="preserve"> ove godine škola ima p</w:t>
      </w:r>
      <w:r w:rsidR="00F25F2D">
        <w:rPr>
          <w:rFonts w:cstheme="minorHAnsi"/>
          <w:sz w:val="24"/>
          <w:szCs w:val="24"/>
        </w:rPr>
        <w:t>oteškoća</w:t>
      </w:r>
      <w:r w:rsidRPr="00DC468D">
        <w:rPr>
          <w:rFonts w:cstheme="minorHAnsi"/>
          <w:sz w:val="24"/>
          <w:szCs w:val="24"/>
        </w:rPr>
        <w:t xml:space="preserve"> sa likvidnošću te će dospjele obveze podmiriti u narednom razdoblju.</w:t>
      </w:r>
    </w:p>
    <w:p w14:paraId="5CDC5577" w14:textId="77777777" w:rsidR="00DC468D" w:rsidRPr="00DC468D" w:rsidRDefault="00DC468D" w:rsidP="00DC468D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C468D">
        <w:rPr>
          <w:rFonts w:cstheme="minorHAnsi"/>
          <w:b/>
          <w:sz w:val="24"/>
          <w:szCs w:val="24"/>
        </w:rPr>
        <w:t>Bilješka 3. Šifra – V010</w:t>
      </w:r>
    </w:p>
    <w:p w14:paraId="0BC78FEC" w14:textId="77777777" w:rsidR="00DC468D" w:rsidRPr="00DC468D" w:rsidRDefault="00DC468D" w:rsidP="00DC468D">
      <w:pPr>
        <w:spacing w:line="276" w:lineRule="auto"/>
        <w:jc w:val="both"/>
        <w:rPr>
          <w:rFonts w:cstheme="minorHAnsi"/>
          <w:sz w:val="24"/>
          <w:szCs w:val="24"/>
        </w:rPr>
      </w:pPr>
      <w:r w:rsidRPr="00DC468D">
        <w:rPr>
          <w:rFonts w:cstheme="minorHAnsi"/>
          <w:sz w:val="24"/>
          <w:szCs w:val="24"/>
        </w:rPr>
        <w:t>Na ovoj stavci iskazane su obveze za bolovanja na teret HZZO-a te obveze za uplatu u državni proračun po osnovi otkupa stanova na kojima postoji stanarsko pravo.</w:t>
      </w:r>
    </w:p>
    <w:p w14:paraId="65C32139" w14:textId="77777777" w:rsidR="00DC468D" w:rsidRPr="00DC468D" w:rsidRDefault="00DC468D" w:rsidP="00DC468D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C468D">
        <w:rPr>
          <w:rFonts w:cstheme="minorHAnsi"/>
          <w:b/>
          <w:bCs/>
          <w:sz w:val="24"/>
          <w:szCs w:val="24"/>
        </w:rPr>
        <w:t>Bilješka 4. Šifra - ND dio 25,26</w:t>
      </w:r>
    </w:p>
    <w:p w14:paraId="09DE7B8D" w14:textId="2CA5F0DA" w:rsidR="00DC468D" w:rsidRPr="00DC468D" w:rsidRDefault="00DC468D" w:rsidP="00DC468D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DC468D">
        <w:rPr>
          <w:rFonts w:cstheme="minorHAnsi"/>
          <w:bCs/>
          <w:sz w:val="24"/>
          <w:szCs w:val="24"/>
        </w:rPr>
        <w:t>Na ovoj stavci iskazana je obveza za kratkoročni kredit Zagrebačke banke d.d. (odobreni minus po transakcijskom računu) sa dospijećem u prosincu 202</w:t>
      </w:r>
      <w:r w:rsidR="00C03894">
        <w:rPr>
          <w:rFonts w:cstheme="minorHAnsi"/>
          <w:bCs/>
          <w:sz w:val="24"/>
          <w:szCs w:val="24"/>
        </w:rPr>
        <w:t>3</w:t>
      </w:r>
      <w:r w:rsidRPr="00DC468D">
        <w:rPr>
          <w:rFonts w:cstheme="minorHAnsi"/>
          <w:bCs/>
          <w:sz w:val="24"/>
          <w:szCs w:val="24"/>
        </w:rPr>
        <w:t>. godine.</w:t>
      </w:r>
    </w:p>
    <w:p w14:paraId="5767B95A" w14:textId="77777777" w:rsidR="00CA1403" w:rsidRDefault="00CA140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13E8803" w14:textId="77777777" w:rsidR="00924EDB" w:rsidRPr="00D56ADB" w:rsidRDefault="00924EDB" w:rsidP="008D2D3E">
      <w:pPr>
        <w:pStyle w:val="Naslov1"/>
      </w:pPr>
      <w:r w:rsidRPr="00D56ADB">
        <w:t>BILJEŠKE UZ</w:t>
      </w:r>
      <w:r w:rsidR="008A5393" w:rsidRPr="00D56ADB">
        <w:t xml:space="preserve"> OBRAZAC RAS-Funkcijski</w:t>
      </w:r>
    </w:p>
    <w:p w14:paraId="16F4BE86" w14:textId="7A9F94D0" w:rsidR="00924EDB" w:rsidRDefault="00186687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Bilješka 1. </w:t>
      </w:r>
      <w:r w:rsidR="00DF00F0">
        <w:rPr>
          <w:rFonts w:cstheme="minorHAnsi"/>
          <w:b/>
          <w:sz w:val="24"/>
          <w:szCs w:val="24"/>
        </w:rPr>
        <w:t>–</w:t>
      </w:r>
      <w:r>
        <w:rPr>
          <w:rFonts w:cstheme="minorHAnsi"/>
          <w:b/>
          <w:sz w:val="24"/>
          <w:szCs w:val="24"/>
        </w:rPr>
        <w:t xml:space="preserve"> </w:t>
      </w:r>
      <w:r w:rsidR="00DF00F0">
        <w:rPr>
          <w:rFonts w:cstheme="minorHAnsi"/>
          <w:b/>
          <w:sz w:val="24"/>
          <w:szCs w:val="24"/>
        </w:rPr>
        <w:t>Šifra R1</w:t>
      </w:r>
    </w:p>
    <w:p w14:paraId="4C5143BF" w14:textId="457CB129" w:rsidR="00693183" w:rsidRDefault="00693183" w:rsidP="002E02E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 ukupnih rashoda prema funkciji za više sr</w:t>
      </w:r>
      <w:r w:rsidR="00186687">
        <w:rPr>
          <w:rFonts w:cstheme="minorHAnsi"/>
          <w:sz w:val="24"/>
          <w:szCs w:val="24"/>
        </w:rPr>
        <w:t>ednjoškolsko obrazovanje za 202</w:t>
      </w:r>
      <w:r w:rsidR="00743E4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ostv</w:t>
      </w:r>
      <w:r w:rsidR="00186687">
        <w:rPr>
          <w:rFonts w:cstheme="minorHAnsi"/>
          <w:sz w:val="24"/>
          <w:szCs w:val="24"/>
        </w:rPr>
        <w:t>arenih u razdoblju od 01.01.202</w:t>
      </w:r>
      <w:r w:rsidR="00743E47">
        <w:rPr>
          <w:rFonts w:cstheme="minorHAnsi"/>
          <w:sz w:val="24"/>
          <w:szCs w:val="24"/>
        </w:rPr>
        <w:t>2</w:t>
      </w:r>
      <w:r w:rsidR="00186687">
        <w:rPr>
          <w:rFonts w:cstheme="minorHAnsi"/>
          <w:sz w:val="24"/>
          <w:szCs w:val="24"/>
        </w:rPr>
        <w:t>. do 31.12.202</w:t>
      </w:r>
      <w:r w:rsidR="00743E4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 go</w:t>
      </w:r>
      <w:r w:rsidR="00186687">
        <w:rPr>
          <w:rFonts w:cstheme="minorHAnsi"/>
          <w:sz w:val="24"/>
          <w:szCs w:val="24"/>
        </w:rPr>
        <w:t xml:space="preserve">dine, izdvojen je iznos od </w:t>
      </w:r>
      <w:r w:rsidR="00F54850">
        <w:rPr>
          <w:rFonts w:cstheme="minorHAnsi"/>
          <w:sz w:val="24"/>
          <w:szCs w:val="24"/>
        </w:rPr>
        <w:t>7.570,87</w:t>
      </w:r>
      <w:r>
        <w:rPr>
          <w:rFonts w:cstheme="minorHAnsi"/>
          <w:sz w:val="24"/>
          <w:szCs w:val="24"/>
        </w:rPr>
        <w:t xml:space="preserve"> kn iskazan na </w:t>
      </w:r>
      <w:r w:rsidR="00F54850">
        <w:rPr>
          <w:rFonts w:cstheme="minorHAnsi"/>
          <w:sz w:val="24"/>
          <w:szCs w:val="24"/>
        </w:rPr>
        <w:t>šifri 096</w:t>
      </w:r>
      <w:r>
        <w:rPr>
          <w:rFonts w:cstheme="minorHAnsi"/>
          <w:sz w:val="24"/>
          <w:szCs w:val="24"/>
        </w:rPr>
        <w:t xml:space="preserve">, a odnosi se na </w:t>
      </w:r>
      <w:r w:rsidR="00F54850">
        <w:rPr>
          <w:rFonts w:cstheme="minorHAnsi"/>
          <w:sz w:val="24"/>
          <w:szCs w:val="24"/>
        </w:rPr>
        <w:t>rashode za projekt Shema voća.</w:t>
      </w:r>
    </w:p>
    <w:p w14:paraId="5BA54FC7" w14:textId="77777777" w:rsidR="009C62B0" w:rsidRPr="002E02EA" w:rsidRDefault="009C62B0" w:rsidP="002E02EA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4A0CE33" w14:textId="77777777" w:rsidR="00693183" w:rsidRPr="00D56ADB" w:rsidRDefault="00693183" w:rsidP="008D2D3E">
      <w:pPr>
        <w:pStyle w:val="Naslov1"/>
      </w:pPr>
      <w:r w:rsidRPr="00D56ADB">
        <w:t>BILJEŠKE UZ OBRAZAC P-VRIO</w:t>
      </w:r>
    </w:p>
    <w:p w14:paraId="0813763D" w14:textId="3C4CCF24" w:rsidR="00693183" w:rsidRDefault="00B765A1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B765A1">
        <w:rPr>
          <w:rFonts w:cstheme="minorHAnsi"/>
          <w:b/>
          <w:sz w:val="24"/>
          <w:szCs w:val="24"/>
        </w:rPr>
        <w:t xml:space="preserve">Bilješka 1. – </w:t>
      </w:r>
      <w:r w:rsidR="00A97D97">
        <w:rPr>
          <w:rFonts w:cstheme="minorHAnsi"/>
          <w:b/>
          <w:sz w:val="24"/>
          <w:szCs w:val="24"/>
        </w:rPr>
        <w:t>Šifra 018</w:t>
      </w:r>
    </w:p>
    <w:p w14:paraId="3DCD242C" w14:textId="6FF275FC" w:rsidR="00101C9E" w:rsidRDefault="00B765A1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Iznos evidentiran na ovoj stavci odnosi se na prijenos (donaciju) nekoliko knjiga od strane Osnivača.</w:t>
      </w:r>
    </w:p>
    <w:p w14:paraId="2D610422" w14:textId="14C4F657" w:rsidR="007766BA" w:rsidRPr="007766BA" w:rsidRDefault="00101C9E" w:rsidP="007766BA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Bilješke uz financijske izvještaje čine sastavni dio financijskih izvještaja te služe kao dodatni izvor podataka, a sastavljene </w:t>
      </w:r>
      <w:r w:rsidR="007766BA" w:rsidRPr="007766BA">
        <w:rPr>
          <w:rFonts w:cstheme="minorHAnsi"/>
          <w:sz w:val="24"/>
          <w:szCs w:val="24"/>
        </w:rPr>
        <w:t xml:space="preserve">su temeljem članaka 14.-18. Pravilnika o financijskom izvještavanju u proračunskom računovodstvu (NN 37/22). </w:t>
      </w:r>
    </w:p>
    <w:p w14:paraId="01F18381" w14:textId="7DE864C3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4EA556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492993EF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B1D1170" w14:textId="31FB37D5" w:rsidR="00101C9E" w:rsidRDefault="002075F8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Varaždinu, </w:t>
      </w:r>
      <w:r w:rsidR="00BE44E9">
        <w:rPr>
          <w:rFonts w:cstheme="minorHAnsi"/>
          <w:sz w:val="24"/>
          <w:szCs w:val="24"/>
        </w:rPr>
        <w:t>30</w:t>
      </w:r>
      <w:r w:rsidR="00A936C7">
        <w:rPr>
          <w:rFonts w:cstheme="minorHAnsi"/>
          <w:sz w:val="24"/>
          <w:szCs w:val="24"/>
        </w:rPr>
        <w:t>.01.202</w:t>
      </w:r>
      <w:r w:rsidR="00BE44E9">
        <w:rPr>
          <w:rFonts w:cstheme="minorHAnsi"/>
          <w:sz w:val="24"/>
          <w:szCs w:val="24"/>
        </w:rPr>
        <w:t>3</w:t>
      </w:r>
      <w:r w:rsidR="00101C9E">
        <w:rPr>
          <w:rFonts w:cstheme="minorHAnsi"/>
          <w:sz w:val="24"/>
          <w:szCs w:val="24"/>
        </w:rPr>
        <w:t>. godine</w:t>
      </w:r>
    </w:p>
    <w:p w14:paraId="0532D8D2" w14:textId="77777777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Osoba za kontaktiranje : Laura Kočila Kašmo</w:t>
      </w:r>
    </w:p>
    <w:p w14:paraId="0AB4AFAF" w14:textId="77777777" w:rsidR="00890047" w:rsidRDefault="00890047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 za kontakt: +385954200404</w:t>
      </w:r>
    </w:p>
    <w:p w14:paraId="50C47350" w14:textId="77777777" w:rsidR="00C217A4" w:rsidRDefault="00C217A4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E-mail za kontakt: </w:t>
      </w:r>
      <w:hyperlink r:id="rId8" w:history="1">
        <w:r w:rsidRPr="007571E5">
          <w:rPr>
            <w:rStyle w:val="Hiperveza"/>
            <w:rFonts w:cstheme="minorHAnsi"/>
            <w:sz w:val="24"/>
            <w:szCs w:val="24"/>
          </w:rPr>
          <w:t>racunovodstvo@gimnazija-varazdin.skole.hr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1B889A62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F7EAAF7" w14:textId="77777777" w:rsidR="005412B8" w:rsidRDefault="005412B8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971CA34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Voditeljica računovodstva: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462DE">
        <w:rPr>
          <w:rFonts w:cstheme="minorHAnsi"/>
          <w:sz w:val="24"/>
          <w:szCs w:val="24"/>
        </w:rPr>
        <w:t>M.P.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Ravnateljica:</w:t>
      </w:r>
    </w:p>
    <w:p w14:paraId="4D670C20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Laura Kočila Kašmo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Janja Banić, dipl.inf.</w:t>
      </w:r>
    </w:p>
    <w:p w14:paraId="0548FC4C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C03ACD3" w14:textId="77777777" w:rsidR="00101C9E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p w14:paraId="140A03DB" w14:textId="77777777" w:rsidR="00101C9E" w:rsidRPr="00693183" w:rsidRDefault="00101C9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429CEF" w14:textId="77777777" w:rsidR="00924EDB" w:rsidRPr="00924EDB" w:rsidRDefault="00924ED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98B5564" w14:textId="77777777" w:rsidR="00924EDB" w:rsidRPr="00924EDB" w:rsidRDefault="00924EDB" w:rsidP="00B211E1">
      <w:pPr>
        <w:spacing w:line="360" w:lineRule="auto"/>
        <w:jc w:val="both"/>
        <w:rPr>
          <w:rFonts w:cstheme="minorHAnsi"/>
          <w:b/>
          <w:color w:val="002060"/>
          <w:sz w:val="26"/>
          <w:szCs w:val="26"/>
        </w:rPr>
      </w:pPr>
    </w:p>
    <w:p w14:paraId="1157ABA2" w14:textId="77777777" w:rsidR="00BD7502" w:rsidRDefault="00BD7502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B601235" w14:textId="77777777" w:rsidR="008A5393" w:rsidRPr="00BD7502" w:rsidRDefault="008A5393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FA76979" w14:textId="77777777" w:rsidR="00822EFE" w:rsidRPr="001316E4" w:rsidRDefault="00822EF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3486284A" w14:textId="77777777" w:rsidR="00CB4AB4" w:rsidRPr="00CB4AB4" w:rsidRDefault="00CB4AB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9C476DA" w14:textId="77777777" w:rsidR="00CB4AB4" w:rsidRPr="00C81E05" w:rsidRDefault="00CB4AB4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110461D" w14:textId="77777777" w:rsidR="006E428E" w:rsidRPr="006E428E" w:rsidRDefault="006E428E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5E93DD" w14:textId="77777777" w:rsidR="005A414A" w:rsidRPr="00871A32" w:rsidRDefault="005A414A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F5B4A25" w14:textId="77777777" w:rsidR="003212CB" w:rsidRP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C384482" w14:textId="77777777" w:rsidR="003212CB" w:rsidRPr="003212CB" w:rsidRDefault="003212CB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5A90B9C" w14:textId="77777777" w:rsidR="001037CD" w:rsidRPr="00647F4B" w:rsidRDefault="001037CD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712F5E73" w14:textId="77777777" w:rsidR="00AD5E39" w:rsidRPr="00AD5E39" w:rsidRDefault="00AD5E39" w:rsidP="00B211E1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p w14:paraId="41474881" w14:textId="77777777" w:rsidR="00AD5E39" w:rsidRPr="00AD5E39" w:rsidRDefault="00AD5E39" w:rsidP="00B211E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66B557E6" w14:textId="77777777" w:rsidR="00D974A4" w:rsidRPr="00D974A4" w:rsidRDefault="00D974A4" w:rsidP="00B211E1">
      <w:pPr>
        <w:spacing w:line="276" w:lineRule="auto"/>
        <w:jc w:val="both"/>
        <w:rPr>
          <w:rFonts w:cstheme="minorHAnsi"/>
          <w:b/>
          <w:color w:val="002060"/>
          <w:sz w:val="26"/>
          <w:szCs w:val="26"/>
        </w:rPr>
      </w:pPr>
    </w:p>
    <w:p w14:paraId="55FA06FE" w14:textId="77777777" w:rsidR="00D974A4" w:rsidRPr="00D974A4" w:rsidRDefault="00D974A4" w:rsidP="00B211E1">
      <w:pPr>
        <w:spacing w:line="276" w:lineRule="auto"/>
        <w:jc w:val="both"/>
        <w:rPr>
          <w:rFonts w:cstheme="minorHAnsi"/>
          <w:b/>
          <w:color w:val="002060"/>
          <w:sz w:val="28"/>
          <w:szCs w:val="28"/>
        </w:rPr>
      </w:pPr>
    </w:p>
    <w:sectPr w:rsidR="00D974A4" w:rsidRPr="00D974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D66513" w14:textId="77777777" w:rsidR="007B4F0C" w:rsidRDefault="007B4F0C" w:rsidP="004505F9">
      <w:pPr>
        <w:spacing w:after="0" w:line="240" w:lineRule="auto"/>
      </w:pPr>
      <w:r>
        <w:separator/>
      </w:r>
    </w:p>
  </w:endnote>
  <w:endnote w:type="continuationSeparator" w:id="0">
    <w:p w14:paraId="06C9CCAD" w14:textId="77777777" w:rsidR="007B4F0C" w:rsidRDefault="007B4F0C" w:rsidP="00450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233282"/>
      <w:docPartObj>
        <w:docPartGallery w:val="Page Numbers (Bottom of Page)"/>
        <w:docPartUnique/>
      </w:docPartObj>
    </w:sdtPr>
    <w:sdtEndPr/>
    <w:sdtContent>
      <w:p w14:paraId="140A4609" w14:textId="77777777" w:rsidR="004505F9" w:rsidRDefault="004505F9">
        <w:pPr>
          <w:pStyle w:val="Podnoj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FF918" wp14:editId="39640382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Dijagram toka: Izmjenična obrad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E75A62" w14:textId="7776D966" w:rsidR="004505F9" w:rsidRDefault="004505F9">
                              <w:pPr>
                                <w:pStyle w:val="Podnoj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85581" w:rsidRPr="00F85581">
                                <w:rPr>
                                  <w:noProof/>
                                  <w:sz w:val="28"/>
                                  <w:szCs w:val="28"/>
                                </w:rPr>
                                <w:t>10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6DFF918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Dijagram toka: Izmjenična obrada 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ZIo2QIAANwFAAAOAAAAZHJzL2Uyb0RvYy54bWysVOFu2jAQ/j9p72D5f5oEHCBRQ0UJTJO6&#10;rVK3BzCJQ9wmdmYbQjvtEfZWe7CdHaDQatK0DaTI9vnuvu/u811e7ZoabZnSXIoUhxcBRkzksuBi&#10;neIvn5feBCNtqChoLQVL8SPT+Gr69s1l1yZsICtZF0whCCJ00rUproxpE9/XecUaqi9kywQYS6ka&#10;amCr1n6haAfRm9ofBMHI76QqWiVzpjWcZr0RT138smS5+VSWmhlUpxiwGfdV7ruyX396SZO1om3F&#10;8z0M+hcoGsoFJD2GyqihaKP4q1ANz5XUsjQXuWx8WZY8Z44DsAmDF2zuKtoyxwWKo9tjmfT/C5t/&#10;3N4qxIsUDzEStIEWZfyeQkUaZOQDTdD7p+aeCf7zh6BIrhQtKBrasnWtTsD7rr1Vlrhub2T+oJGQ&#10;84qKNZspJbuK0QLAhva+f+ZgNxpc0ar7IAvISjdGugruStXYgFAbtHONejw2iu0MyuEwCgeERBjl&#10;YCIkHA4il4EmB+dWafOOyQbZRYrLWnYAS5lZbZgS1LDbXjIuI93eaGMR0uTgZwEIueR17QRSi7MD&#10;uNifAB5wtTaLzPX7WxzEi8liQjwyGC08EmSZN1vOiTdahuMoG2bzeRZ+t3lDklS8KJiwaQ7aC8mf&#10;9Xb/CnrVHNWnZc0LG85C0mq9mtcKbSloP5pPhtdkX6WTa/45DFcE4PKCEpQ7uB7E3nI0GXtkSSIv&#10;HgcTLwjj63gUkJhky3NKN1ywf6eEuhTHETTX0fktt/HQ/l9zo0nDod2o5k2KJ4H92Us0sbJciMKt&#10;DeV1vz4phYX/XApo96HRTsRWt73+zW61gyhWzCtZPIKclQS5waCBkQiLSqonjDoYLynWXzdUMYzq&#10;9wKeRBwSYueR25BoPICNOrWsTi1U5BAqxQajfjk3/QzbtIqvK8gUuhoJOYNnVHKn5mdU+8cHI8SR&#10;2o87O6NO9+7W81Ce/gIAAP//AwBQSwMEFAAGAAgAAAAhABrkTJ3ZAAAAAwEAAA8AAABkcnMvZG93&#10;bnJldi54bWxMj8FOwzAQRO9I/IO1SNyoA6ihDXEqRIW40tJy3sZLEmGvo3jbhL/HcKGXlUYzmnlb&#10;ribv1ImG2AU2cDvLQBHXwXbcGNi9v9wsQEVBtugCk4FvirCqLi9KLGwYeUOnrTQqlXAs0EAr0hda&#10;x7olj3EWeuLkfYbBoyQ5NNoOOKZy7/RdluXaY8dpocWenluqv7ZHb2Cfj/W6ud987N92+Kont+zX&#10;czHm+mp6egQlNMl/GH7xEzpUiekQjmyjcgbSI/J3k7fIHkAdDOTLOeiq1Ofs1Q8AAAD//wMAUEsB&#10;Ai0AFAAGAAgAAAAhALaDOJL+AAAA4QEAABMAAAAAAAAAAAAAAAAAAAAAAFtDb250ZW50X1R5cGVz&#10;XS54bWxQSwECLQAUAAYACAAAACEAOP0h/9YAAACUAQAACwAAAAAAAAAAAAAAAAAvAQAAX3JlbHMv&#10;LnJlbHNQSwECLQAUAAYACAAAACEAg+GSKNkCAADcBQAADgAAAAAAAAAAAAAAAAAuAgAAZHJzL2Uy&#10;b0RvYy54bWxQSwECLQAUAAYACAAAACEAGuRMndkAAAADAQAADwAAAAAAAAAAAAAAAAAzBQAAZHJz&#10;L2Rvd25yZXYueG1sUEsFBgAAAAAEAAQA8wAAADkGAAAAAA==&#10;" filled="f" fillcolor="#5c83b4" stroked="f" strokecolor="#737373">
                  <v:textbox>
                    <w:txbxContent>
                      <w:p w14:paraId="4CE75A62" w14:textId="7776D966" w:rsidR="004505F9" w:rsidRDefault="004505F9">
                        <w:pPr>
                          <w:pStyle w:val="Podnoj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85581" w:rsidRPr="00F85581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033A" w14:textId="77777777" w:rsidR="007B4F0C" w:rsidRDefault="007B4F0C" w:rsidP="004505F9">
      <w:pPr>
        <w:spacing w:after="0" w:line="240" w:lineRule="auto"/>
      </w:pPr>
      <w:r>
        <w:separator/>
      </w:r>
    </w:p>
  </w:footnote>
  <w:footnote w:type="continuationSeparator" w:id="0">
    <w:p w14:paraId="47136A0E" w14:textId="77777777" w:rsidR="007B4F0C" w:rsidRDefault="007B4F0C" w:rsidP="00450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B2D"/>
    <w:multiLevelType w:val="hybridMultilevel"/>
    <w:tmpl w:val="AF0288DC"/>
    <w:lvl w:ilvl="0" w:tplc="86EC81D6">
      <w:start w:val="1"/>
      <w:numFmt w:val="upperRoman"/>
      <w:pStyle w:val="Naslov1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1F9B"/>
    <w:multiLevelType w:val="hybridMultilevel"/>
    <w:tmpl w:val="4B267A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7535D"/>
    <w:multiLevelType w:val="hybridMultilevel"/>
    <w:tmpl w:val="C98228AE"/>
    <w:lvl w:ilvl="0" w:tplc="6E960A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C0D"/>
    <w:multiLevelType w:val="hybridMultilevel"/>
    <w:tmpl w:val="A5E49292"/>
    <w:lvl w:ilvl="0" w:tplc="9CF258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4E"/>
    <w:rsid w:val="00010056"/>
    <w:rsid w:val="000110F7"/>
    <w:rsid w:val="000170A3"/>
    <w:rsid w:val="00023FAF"/>
    <w:rsid w:val="00034337"/>
    <w:rsid w:val="00037505"/>
    <w:rsid w:val="00037F82"/>
    <w:rsid w:val="000454CF"/>
    <w:rsid w:val="00062CBC"/>
    <w:rsid w:val="000775EB"/>
    <w:rsid w:val="00081017"/>
    <w:rsid w:val="00081473"/>
    <w:rsid w:val="0008524B"/>
    <w:rsid w:val="00085F7A"/>
    <w:rsid w:val="0009126F"/>
    <w:rsid w:val="00091D2E"/>
    <w:rsid w:val="00092E07"/>
    <w:rsid w:val="00092EE3"/>
    <w:rsid w:val="00094934"/>
    <w:rsid w:val="000A2737"/>
    <w:rsid w:val="000A7BB7"/>
    <w:rsid w:val="000B0824"/>
    <w:rsid w:val="000B085A"/>
    <w:rsid w:val="000B48E3"/>
    <w:rsid w:val="000C6201"/>
    <w:rsid w:val="000D684E"/>
    <w:rsid w:val="000D70AE"/>
    <w:rsid w:val="000E4526"/>
    <w:rsid w:val="00101C9E"/>
    <w:rsid w:val="001037CD"/>
    <w:rsid w:val="00120B25"/>
    <w:rsid w:val="001316E4"/>
    <w:rsid w:val="001377F1"/>
    <w:rsid w:val="00140043"/>
    <w:rsid w:val="00140EF5"/>
    <w:rsid w:val="001424B2"/>
    <w:rsid w:val="00183E1B"/>
    <w:rsid w:val="00186687"/>
    <w:rsid w:val="001911B9"/>
    <w:rsid w:val="001976CE"/>
    <w:rsid w:val="001B0885"/>
    <w:rsid w:val="001B4D9A"/>
    <w:rsid w:val="001C096A"/>
    <w:rsid w:val="001C12E1"/>
    <w:rsid w:val="001C634D"/>
    <w:rsid w:val="001D6E5E"/>
    <w:rsid w:val="001E77DF"/>
    <w:rsid w:val="001F710E"/>
    <w:rsid w:val="002060F5"/>
    <w:rsid w:val="002075F8"/>
    <w:rsid w:val="00211B09"/>
    <w:rsid w:val="00226B79"/>
    <w:rsid w:val="00235A1A"/>
    <w:rsid w:val="002361AA"/>
    <w:rsid w:val="00243D70"/>
    <w:rsid w:val="00266AAE"/>
    <w:rsid w:val="00276A1F"/>
    <w:rsid w:val="002879F2"/>
    <w:rsid w:val="002A02B3"/>
    <w:rsid w:val="002A4607"/>
    <w:rsid w:val="002A6EA8"/>
    <w:rsid w:val="002B1D91"/>
    <w:rsid w:val="002B395F"/>
    <w:rsid w:val="002B5F17"/>
    <w:rsid w:val="002B6119"/>
    <w:rsid w:val="002D0298"/>
    <w:rsid w:val="002D32F1"/>
    <w:rsid w:val="002E02EA"/>
    <w:rsid w:val="002E1A6C"/>
    <w:rsid w:val="002F14AA"/>
    <w:rsid w:val="0030061D"/>
    <w:rsid w:val="0030768D"/>
    <w:rsid w:val="00312A7B"/>
    <w:rsid w:val="0031584F"/>
    <w:rsid w:val="0032043D"/>
    <w:rsid w:val="003212CB"/>
    <w:rsid w:val="00322F98"/>
    <w:rsid w:val="003239FD"/>
    <w:rsid w:val="00331A6E"/>
    <w:rsid w:val="0033720D"/>
    <w:rsid w:val="003832FB"/>
    <w:rsid w:val="003837BD"/>
    <w:rsid w:val="003866D8"/>
    <w:rsid w:val="003B3EC3"/>
    <w:rsid w:val="003C40FE"/>
    <w:rsid w:val="003C76CF"/>
    <w:rsid w:val="003D1F2A"/>
    <w:rsid w:val="003D3149"/>
    <w:rsid w:val="003D4EEB"/>
    <w:rsid w:val="003E14A2"/>
    <w:rsid w:val="003F7DC5"/>
    <w:rsid w:val="00401314"/>
    <w:rsid w:val="00401E59"/>
    <w:rsid w:val="00413078"/>
    <w:rsid w:val="004137BB"/>
    <w:rsid w:val="0042468B"/>
    <w:rsid w:val="00431B84"/>
    <w:rsid w:val="004334C5"/>
    <w:rsid w:val="004345F8"/>
    <w:rsid w:val="00435B5A"/>
    <w:rsid w:val="00441EC3"/>
    <w:rsid w:val="00442BAF"/>
    <w:rsid w:val="0044377F"/>
    <w:rsid w:val="00443E72"/>
    <w:rsid w:val="004505F9"/>
    <w:rsid w:val="00461AC1"/>
    <w:rsid w:val="00463272"/>
    <w:rsid w:val="00465E10"/>
    <w:rsid w:val="00470BE8"/>
    <w:rsid w:val="00480FE7"/>
    <w:rsid w:val="00491860"/>
    <w:rsid w:val="00493998"/>
    <w:rsid w:val="00496C58"/>
    <w:rsid w:val="004B4845"/>
    <w:rsid w:val="004C077F"/>
    <w:rsid w:val="004D71C8"/>
    <w:rsid w:val="004E1596"/>
    <w:rsid w:val="004F289F"/>
    <w:rsid w:val="004F31F6"/>
    <w:rsid w:val="00504AC6"/>
    <w:rsid w:val="005406D1"/>
    <w:rsid w:val="005412B8"/>
    <w:rsid w:val="00544071"/>
    <w:rsid w:val="00546CE7"/>
    <w:rsid w:val="005502B6"/>
    <w:rsid w:val="005674E8"/>
    <w:rsid w:val="00581166"/>
    <w:rsid w:val="005834AF"/>
    <w:rsid w:val="00586049"/>
    <w:rsid w:val="005A1CFA"/>
    <w:rsid w:val="005A414A"/>
    <w:rsid w:val="005B1502"/>
    <w:rsid w:val="005B2C62"/>
    <w:rsid w:val="005C5EE7"/>
    <w:rsid w:val="005C7872"/>
    <w:rsid w:val="005D20A4"/>
    <w:rsid w:val="005D7BB1"/>
    <w:rsid w:val="00605260"/>
    <w:rsid w:val="00615F9B"/>
    <w:rsid w:val="00641FDC"/>
    <w:rsid w:val="006422DC"/>
    <w:rsid w:val="00644CBB"/>
    <w:rsid w:val="00646015"/>
    <w:rsid w:val="006462DE"/>
    <w:rsid w:val="00647F4B"/>
    <w:rsid w:val="006519CF"/>
    <w:rsid w:val="00677D23"/>
    <w:rsid w:val="00677FC2"/>
    <w:rsid w:val="00693183"/>
    <w:rsid w:val="006943B3"/>
    <w:rsid w:val="006A0793"/>
    <w:rsid w:val="006C05FB"/>
    <w:rsid w:val="006C224B"/>
    <w:rsid w:val="006C238B"/>
    <w:rsid w:val="006C53C0"/>
    <w:rsid w:val="006D278A"/>
    <w:rsid w:val="006D60FE"/>
    <w:rsid w:val="006E1F31"/>
    <w:rsid w:val="006E428E"/>
    <w:rsid w:val="006F150B"/>
    <w:rsid w:val="006F2DDD"/>
    <w:rsid w:val="00703173"/>
    <w:rsid w:val="007110A0"/>
    <w:rsid w:val="00726FDD"/>
    <w:rsid w:val="00735D17"/>
    <w:rsid w:val="00743E47"/>
    <w:rsid w:val="00744F4D"/>
    <w:rsid w:val="0074535B"/>
    <w:rsid w:val="007530E9"/>
    <w:rsid w:val="00764D3C"/>
    <w:rsid w:val="00767AEF"/>
    <w:rsid w:val="00773284"/>
    <w:rsid w:val="007766BA"/>
    <w:rsid w:val="00784ED3"/>
    <w:rsid w:val="007859DE"/>
    <w:rsid w:val="007919E8"/>
    <w:rsid w:val="007A0347"/>
    <w:rsid w:val="007B007B"/>
    <w:rsid w:val="007B4F0C"/>
    <w:rsid w:val="007C57EC"/>
    <w:rsid w:val="007D5C7F"/>
    <w:rsid w:val="007D7D88"/>
    <w:rsid w:val="007F340F"/>
    <w:rsid w:val="007F7A7D"/>
    <w:rsid w:val="00805ECE"/>
    <w:rsid w:val="00806DD3"/>
    <w:rsid w:val="00813A80"/>
    <w:rsid w:val="008208EF"/>
    <w:rsid w:val="00822BF9"/>
    <w:rsid w:val="00822EFE"/>
    <w:rsid w:val="008343DE"/>
    <w:rsid w:val="00835EB7"/>
    <w:rsid w:val="00844C15"/>
    <w:rsid w:val="00852835"/>
    <w:rsid w:val="00854B54"/>
    <w:rsid w:val="0086592F"/>
    <w:rsid w:val="00867624"/>
    <w:rsid w:val="00871A32"/>
    <w:rsid w:val="00872BFB"/>
    <w:rsid w:val="00880D05"/>
    <w:rsid w:val="0088252F"/>
    <w:rsid w:val="00890047"/>
    <w:rsid w:val="008A3694"/>
    <w:rsid w:val="008A5168"/>
    <w:rsid w:val="008A5393"/>
    <w:rsid w:val="008B2FC9"/>
    <w:rsid w:val="008B3F20"/>
    <w:rsid w:val="008C2BC0"/>
    <w:rsid w:val="008C682F"/>
    <w:rsid w:val="008C735D"/>
    <w:rsid w:val="008D2D3E"/>
    <w:rsid w:val="008E3BB8"/>
    <w:rsid w:val="008F2122"/>
    <w:rsid w:val="0090286F"/>
    <w:rsid w:val="009208EB"/>
    <w:rsid w:val="00924EDB"/>
    <w:rsid w:val="009417C2"/>
    <w:rsid w:val="009646F2"/>
    <w:rsid w:val="00971888"/>
    <w:rsid w:val="00991A5D"/>
    <w:rsid w:val="009A0241"/>
    <w:rsid w:val="009A1A15"/>
    <w:rsid w:val="009A1EE2"/>
    <w:rsid w:val="009A379D"/>
    <w:rsid w:val="009C2EE2"/>
    <w:rsid w:val="009C3DAB"/>
    <w:rsid w:val="009C40FA"/>
    <w:rsid w:val="009C62B0"/>
    <w:rsid w:val="009D4F5B"/>
    <w:rsid w:val="009D5C11"/>
    <w:rsid w:val="009E0C3D"/>
    <w:rsid w:val="009E2266"/>
    <w:rsid w:val="009F570E"/>
    <w:rsid w:val="00A01AD4"/>
    <w:rsid w:val="00A22541"/>
    <w:rsid w:val="00A25F9B"/>
    <w:rsid w:val="00A2614C"/>
    <w:rsid w:val="00A266B0"/>
    <w:rsid w:val="00A311BE"/>
    <w:rsid w:val="00A37067"/>
    <w:rsid w:val="00A45C54"/>
    <w:rsid w:val="00A504C7"/>
    <w:rsid w:val="00A53C2A"/>
    <w:rsid w:val="00A60DDE"/>
    <w:rsid w:val="00A6309D"/>
    <w:rsid w:val="00A66FBC"/>
    <w:rsid w:val="00A71C40"/>
    <w:rsid w:val="00A809DB"/>
    <w:rsid w:val="00A82ACB"/>
    <w:rsid w:val="00A9262E"/>
    <w:rsid w:val="00A936C7"/>
    <w:rsid w:val="00A97D97"/>
    <w:rsid w:val="00AA1B82"/>
    <w:rsid w:val="00AA2746"/>
    <w:rsid w:val="00AD4ADB"/>
    <w:rsid w:val="00AD4C12"/>
    <w:rsid w:val="00AD5E39"/>
    <w:rsid w:val="00AE1669"/>
    <w:rsid w:val="00B211E1"/>
    <w:rsid w:val="00B21C8F"/>
    <w:rsid w:val="00B24246"/>
    <w:rsid w:val="00B262F5"/>
    <w:rsid w:val="00B2766F"/>
    <w:rsid w:val="00B36F4C"/>
    <w:rsid w:val="00B429DF"/>
    <w:rsid w:val="00B55EFA"/>
    <w:rsid w:val="00B765A1"/>
    <w:rsid w:val="00B87A3C"/>
    <w:rsid w:val="00B90EFE"/>
    <w:rsid w:val="00BB029A"/>
    <w:rsid w:val="00BB39AB"/>
    <w:rsid w:val="00BB44D2"/>
    <w:rsid w:val="00BB6FC2"/>
    <w:rsid w:val="00BC020B"/>
    <w:rsid w:val="00BC33AD"/>
    <w:rsid w:val="00BD6674"/>
    <w:rsid w:val="00BD6BEA"/>
    <w:rsid w:val="00BD7502"/>
    <w:rsid w:val="00BE44E9"/>
    <w:rsid w:val="00BE6C6D"/>
    <w:rsid w:val="00BF744A"/>
    <w:rsid w:val="00C03894"/>
    <w:rsid w:val="00C217A4"/>
    <w:rsid w:val="00C27AAE"/>
    <w:rsid w:val="00C50969"/>
    <w:rsid w:val="00C57FB7"/>
    <w:rsid w:val="00C74CB1"/>
    <w:rsid w:val="00C81E05"/>
    <w:rsid w:val="00C92DBF"/>
    <w:rsid w:val="00C95720"/>
    <w:rsid w:val="00C968E5"/>
    <w:rsid w:val="00CA1403"/>
    <w:rsid w:val="00CA3C36"/>
    <w:rsid w:val="00CB4AB4"/>
    <w:rsid w:val="00CD6A59"/>
    <w:rsid w:val="00CE27DF"/>
    <w:rsid w:val="00CF2D57"/>
    <w:rsid w:val="00CF5D38"/>
    <w:rsid w:val="00D03A6A"/>
    <w:rsid w:val="00D2106D"/>
    <w:rsid w:val="00D25E73"/>
    <w:rsid w:val="00D361D1"/>
    <w:rsid w:val="00D46D6B"/>
    <w:rsid w:val="00D5649A"/>
    <w:rsid w:val="00D56ADB"/>
    <w:rsid w:val="00D57580"/>
    <w:rsid w:val="00D62DA7"/>
    <w:rsid w:val="00D752D8"/>
    <w:rsid w:val="00D81B92"/>
    <w:rsid w:val="00D86C69"/>
    <w:rsid w:val="00D90B2B"/>
    <w:rsid w:val="00D974A4"/>
    <w:rsid w:val="00DA3AAC"/>
    <w:rsid w:val="00DB02BC"/>
    <w:rsid w:val="00DB5B69"/>
    <w:rsid w:val="00DC468D"/>
    <w:rsid w:val="00DD329B"/>
    <w:rsid w:val="00DD3784"/>
    <w:rsid w:val="00DD4EA4"/>
    <w:rsid w:val="00DD7550"/>
    <w:rsid w:val="00DE3145"/>
    <w:rsid w:val="00DE5B5E"/>
    <w:rsid w:val="00DF00F0"/>
    <w:rsid w:val="00DF625C"/>
    <w:rsid w:val="00E23F26"/>
    <w:rsid w:val="00E335FC"/>
    <w:rsid w:val="00E34278"/>
    <w:rsid w:val="00E4336B"/>
    <w:rsid w:val="00E50142"/>
    <w:rsid w:val="00E6134A"/>
    <w:rsid w:val="00E833EA"/>
    <w:rsid w:val="00E87A28"/>
    <w:rsid w:val="00E97FCF"/>
    <w:rsid w:val="00EA0D92"/>
    <w:rsid w:val="00EA59D3"/>
    <w:rsid w:val="00EB7634"/>
    <w:rsid w:val="00EC3122"/>
    <w:rsid w:val="00EC5B05"/>
    <w:rsid w:val="00EF1853"/>
    <w:rsid w:val="00EF2B59"/>
    <w:rsid w:val="00F00AA5"/>
    <w:rsid w:val="00F00E31"/>
    <w:rsid w:val="00F127E4"/>
    <w:rsid w:val="00F21E61"/>
    <w:rsid w:val="00F23ED7"/>
    <w:rsid w:val="00F25F2D"/>
    <w:rsid w:val="00F26EB4"/>
    <w:rsid w:val="00F270EB"/>
    <w:rsid w:val="00F301A1"/>
    <w:rsid w:val="00F3433D"/>
    <w:rsid w:val="00F44FE5"/>
    <w:rsid w:val="00F451CA"/>
    <w:rsid w:val="00F504A6"/>
    <w:rsid w:val="00F53A12"/>
    <w:rsid w:val="00F54850"/>
    <w:rsid w:val="00F756B8"/>
    <w:rsid w:val="00F84537"/>
    <w:rsid w:val="00F85581"/>
    <w:rsid w:val="00F966DF"/>
    <w:rsid w:val="00F96D1A"/>
    <w:rsid w:val="00FA4841"/>
    <w:rsid w:val="00FA674E"/>
    <w:rsid w:val="00FB059E"/>
    <w:rsid w:val="00FB3202"/>
    <w:rsid w:val="00FB3204"/>
    <w:rsid w:val="00FB4436"/>
    <w:rsid w:val="00FC641F"/>
    <w:rsid w:val="00FD18A8"/>
    <w:rsid w:val="00FD2C36"/>
    <w:rsid w:val="00FD4895"/>
    <w:rsid w:val="00FD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7D47F"/>
  <w15:chartTrackingRefBased/>
  <w15:docId w15:val="{1EA36369-9ACD-4D73-BD9C-AFFE5F10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Odlomakpopisa"/>
    <w:next w:val="Normal"/>
    <w:link w:val="Naslov1Char"/>
    <w:uiPriority w:val="9"/>
    <w:qFormat/>
    <w:rsid w:val="0008524B"/>
    <w:pPr>
      <w:numPr>
        <w:numId w:val="3"/>
      </w:numPr>
      <w:spacing w:line="360" w:lineRule="auto"/>
      <w:jc w:val="both"/>
      <w:outlineLvl w:val="0"/>
    </w:pPr>
    <w:rPr>
      <w:rFonts w:cstheme="minorHAnsi"/>
      <w:b/>
      <w:color w:val="002060"/>
      <w:sz w:val="30"/>
      <w:szCs w:val="3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71A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26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26EB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61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C217A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rsid w:val="005D7BB1"/>
    <w:pPr>
      <w:suppressAutoHyphens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ZaglavljeChar">
    <w:name w:val="Zaglavlje Char"/>
    <w:basedOn w:val="Zadanifontodlomka"/>
    <w:link w:val="Zaglavlje"/>
    <w:rsid w:val="005D7BB1"/>
    <w:rPr>
      <w:rFonts w:ascii="Calibri" w:eastAsia="Times New Roman" w:hAnsi="Calibri" w:cs="Times New Roman"/>
      <w:sz w:val="24"/>
      <w:szCs w:val="24"/>
      <w:lang w:val="x-none" w:eastAsia="ar-SA"/>
    </w:rPr>
  </w:style>
  <w:style w:type="paragraph" w:styleId="Podnoje">
    <w:name w:val="footer"/>
    <w:basedOn w:val="Normal"/>
    <w:link w:val="PodnojeChar"/>
    <w:uiPriority w:val="99"/>
    <w:unhideWhenUsed/>
    <w:rsid w:val="00450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05F9"/>
  </w:style>
  <w:style w:type="character" w:customStyle="1" w:styleId="Naslov1Char">
    <w:name w:val="Naslov 1 Char"/>
    <w:basedOn w:val="Zadanifontodlomka"/>
    <w:link w:val="Naslov1"/>
    <w:uiPriority w:val="9"/>
    <w:rsid w:val="0008524B"/>
    <w:rPr>
      <w:rFonts w:cstheme="minorHAnsi"/>
      <w:b/>
      <w:color w:val="00206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gimnazija-varazdi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E368-6D88-4A86-861D-E46BA189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12</Pages>
  <Words>3232</Words>
  <Characters>18429</Characters>
  <Application>Microsoft Office Word</Application>
  <DocSecurity>0</DocSecurity>
  <Lines>153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Prva gimnazija Varaždin</Company>
  <LinksUpToDate>false</LinksUpToDate>
  <CharactersWithSpaces>21618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353</cp:revision>
  <cp:lastPrinted>2023-01-30T08:33:00Z</cp:lastPrinted>
  <dcterms:created xsi:type="dcterms:W3CDTF">2021-01-27T08:56:00Z</dcterms:created>
  <dcterms:modified xsi:type="dcterms:W3CDTF">2023-01-30T09:18:00Z</dcterms:modified>
</cp:coreProperties>
</file>